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6F5C" w14:textId="4A48CE2A" w:rsidR="00A53069" w:rsidRPr="000E4EAD" w:rsidRDefault="009D63D2" w:rsidP="00A53069">
      <w:pPr>
        <w:pStyle w:val="Default"/>
        <w:contextualSpacing/>
        <w:jc w:val="center"/>
        <w:rPr>
          <w:rFonts w:ascii="Times New Roman" w:hAnsi="Times New Roman" w:cs="Times New Roman"/>
          <w:color w:val="auto"/>
        </w:rPr>
      </w:pPr>
      <w:r w:rsidRPr="000E4EAD">
        <w:rPr>
          <w:rFonts w:ascii="Times New Roman" w:hAnsi="Times New Roman" w:cs="Times New Roman"/>
          <w:b/>
          <w:bCs/>
          <w:color w:val="auto"/>
        </w:rPr>
        <w:t>………………………….</w:t>
      </w:r>
      <w:r w:rsidR="00A53069" w:rsidRPr="000E4EAD">
        <w:rPr>
          <w:rFonts w:ascii="Times New Roman" w:hAnsi="Times New Roman" w:cs="Times New Roman"/>
          <w:b/>
          <w:bCs/>
          <w:color w:val="auto"/>
        </w:rPr>
        <w:t xml:space="preserve"> ÜNİVERSİTESİ</w:t>
      </w:r>
    </w:p>
    <w:p w14:paraId="5FDFEA32" w14:textId="3A7E62B3" w:rsidR="00A53069" w:rsidRPr="000E4EAD" w:rsidRDefault="009D63D2" w:rsidP="00A53069">
      <w:pPr>
        <w:pStyle w:val="Default"/>
        <w:contextualSpacing/>
        <w:jc w:val="center"/>
        <w:rPr>
          <w:rFonts w:ascii="Times New Roman" w:hAnsi="Times New Roman" w:cs="Times New Roman"/>
          <w:color w:val="auto"/>
        </w:rPr>
      </w:pPr>
      <w:r w:rsidRPr="000E4EAD">
        <w:rPr>
          <w:rFonts w:ascii="Times New Roman" w:hAnsi="Times New Roman" w:cs="Times New Roman"/>
          <w:b/>
          <w:bCs/>
          <w:color w:val="auto"/>
        </w:rPr>
        <w:t>………………….</w:t>
      </w:r>
      <w:r w:rsidR="00A53069" w:rsidRPr="000E4EAD">
        <w:rPr>
          <w:rFonts w:ascii="Times New Roman" w:hAnsi="Times New Roman" w:cs="Times New Roman"/>
          <w:b/>
          <w:bCs/>
          <w:color w:val="auto"/>
        </w:rPr>
        <w:t xml:space="preserve"> FAKÜLTESİ / </w:t>
      </w:r>
      <w:r w:rsidRPr="000E4EAD">
        <w:rPr>
          <w:rFonts w:ascii="Times New Roman" w:hAnsi="Times New Roman" w:cs="Times New Roman"/>
          <w:b/>
          <w:bCs/>
          <w:color w:val="auto"/>
        </w:rPr>
        <w:t>……………………………</w:t>
      </w:r>
      <w:r w:rsidR="00A53069" w:rsidRPr="000E4EAD">
        <w:rPr>
          <w:rFonts w:ascii="Times New Roman" w:hAnsi="Times New Roman" w:cs="Times New Roman"/>
          <w:b/>
          <w:bCs/>
          <w:color w:val="auto"/>
        </w:rPr>
        <w:t xml:space="preserve"> HASTANESİ</w:t>
      </w:r>
    </w:p>
    <w:p w14:paraId="2C286ED6" w14:textId="77777777" w:rsidR="00A53069" w:rsidRPr="00F47A24" w:rsidRDefault="00A53069" w:rsidP="00A53069">
      <w:pPr>
        <w:pStyle w:val="Default"/>
        <w:contextualSpacing/>
        <w:jc w:val="center"/>
        <w:rPr>
          <w:rFonts w:ascii="Times New Roman" w:hAnsi="Times New Roman" w:cs="Times New Roman"/>
          <w:color w:val="FF0000"/>
        </w:rPr>
      </w:pPr>
      <w:r w:rsidRPr="000E4EAD">
        <w:rPr>
          <w:rFonts w:ascii="Times New Roman" w:hAnsi="Times New Roman" w:cs="Times New Roman"/>
          <w:b/>
          <w:bCs/>
          <w:color w:val="auto"/>
        </w:rPr>
        <w:t>ÇALIŞANLARI GÖREV TANIMI YÖNERGESİ</w:t>
      </w:r>
    </w:p>
    <w:p w14:paraId="2630C61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Amaç </w:t>
      </w:r>
    </w:p>
    <w:p w14:paraId="382BF244"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1- </w:t>
      </w:r>
      <w:r w:rsidRPr="00F47A24">
        <w:rPr>
          <w:rFonts w:ascii="Times New Roman" w:hAnsi="Times New Roman" w:cs="Times New Roman"/>
          <w:color w:val="auto"/>
        </w:rPr>
        <w:t xml:space="preserve">Bu yönerge, Tıp Fakültesi ile Araştırma ve Uygulama Hastanesi çalışanları arasında, ekip anlayışı, </w:t>
      </w:r>
      <w:proofErr w:type="gramStart"/>
      <w:r w:rsidRPr="00F47A24">
        <w:rPr>
          <w:rFonts w:ascii="Times New Roman" w:hAnsi="Times New Roman" w:cs="Times New Roman"/>
          <w:color w:val="auto"/>
        </w:rPr>
        <w:t>işbirliği</w:t>
      </w:r>
      <w:proofErr w:type="gramEnd"/>
      <w:r w:rsidRPr="00F47A24">
        <w:rPr>
          <w:rFonts w:ascii="Times New Roman" w:hAnsi="Times New Roman" w:cs="Times New Roman"/>
          <w:color w:val="auto"/>
        </w:rPr>
        <w:t xml:space="preserve">/sinerji, görev tanımları ve sağlıklı iletişimin sağlanmasını amaçlamaktadır. </w:t>
      </w:r>
    </w:p>
    <w:p w14:paraId="4BF87F4B" w14:textId="77777777" w:rsidR="00F47A24" w:rsidRPr="00F47A24" w:rsidRDefault="00F47A24" w:rsidP="00A53069">
      <w:pPr>
        <w:pStyle w:val="Default"/>
        <w:contextualSpacing/>
        <w:rPr>
          <w:rFonts w:ascii="Times New Roman" w:hAnsi="Times New Roman" w:cs="Times New Roman"/>
          <w:b/>
          <w:bCs/>
          <w:color w:val="auto"/>
        </w:rPr>
      </w:pPr>
    </w:p>
    <w:p w14:paraId="08F9DDFE" w14:textId="60F9031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Kapsam </w:t>
      </w:r>
    </w:p>
    <w:p w14:paraId="74C61118"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2- </w:t>
      </w:r>
      <w:r w:rsidRPr="00F47A24">
        <w:rPr>
          <w:rFonts w:ascii="Times New Roman" w:hAnsi="Times New Roman" w:cs="Times New Roman"/>
          <w:color w:val="auto"/>
        </w:rPr>
        <w:t xml:space="preserve">Bu yönerge, Tıp Fakültesi ve Araştırma ve Uygulama Hastanesi çalışanlarını kapsar. </w:t>
      </w:r>
    </w:p>
    <w:p w14:paraId="472B3E12" w14:textId="77777777" w:rsidR="00F47A24" w:rsidRPr="00F47A24" w:rsidRDefault="00F47A24" w:rsidP="00A53069">
      <w:pPr>
        <w:pStyle w:val="Default"/>
        <w:contextualSpacing/>
        <w:rPr>
          <w:rFonts w:ascii="Times New Roman" w:hAnsi="Times New Roman" w:cs="Times New Roman"/>
          <w:b/>
          <w:bCs/>
          <w:color w:val="auto"/>
        </w:rPr>
      </w:pPr>
    </w:p>
    <w:p w14:paraId="6D8AABEB" w14:textId="7EBD81D8"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Dayanak </w:t>
      </w:r>
    </w:p>
    <w:p w14:paraId="7BF24D4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3- </w:t>
      </w:r>
      <w:r w:rsidRPr="00F47A24">
        <w:rPr>
          <w:rFonts w:ascii="Times New Roman" w:hAnsi="Times New Roman" w:cs="Times New Roman"/>
          <w:color w:val="auto"/>
        </w:rPr>
        <w:t xml:space="preserve">Bu yönerge, </w:t>
      </w:r>
    </w:p>
    <w:p w14:paraId="198BA730"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 2547 Sayılı Yüksek Öğretim Kanununun 14. maddesine, </w:t>
      </w:r>
    </w:p>
    <w:p w14:paraId="1D99A2C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 657 Sayılı Devlet Memurlar Kanunu, </w:t>
      </w:r>
    </w:p>
    <w:p w14:paraId="2A07351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 25.2.1954 tarihli ve 6283 sayılı Hemşirelik Kanununa, </w:t>
      </w:r>
    </w:p>
    <w:p w14:paraId="718C8A0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 26 Nisan 2014 tarihli Tıpta Uzmanlık Yönetmeliğine, </w:t>
      </w:r>
    </w:p>
    <w:p w14:paraId="3798CE4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 10.9.1982 tarih ve 8/5319 </w:t>
      </w:r>
      <w:proofErr w:type="spellStart"/>
      <w:r w:rsidRPr="00F47A24">
        <w:rPr>
          <w:rFonts w:ascii="Times New Roman" w:hAnsi="Times New Roman" w:cs="Times New Roman"/>
          <w:color w:val="auto"/>
        </w:rPr>
        <w:t>nolu</w:t>
      </w:r>
      <w:proofErr w:type="spellEnd"/>
      <w:r w:rsidRPr="00F47A24">
        <w:rPr>
          <w:rFonts w:ascii="Times New Roman" w:hAnsi="Times New Roman" w:cs="Times New Roman"/>
          <w:color w:val="auto"/>
        </w:rPr>
        <w:t xml:space="preserve"> Yataklı Tedavi Kurumları İşletme Yönetmeliğine, </w:t>
      </w:r>
    </w:p>
    <w:p w14:paraId="7C2DF3B8" w14:textId="7D4757CF"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6. </w:t>
      </w:r>
      <w:r w:rsidR="00EF4AC8" w:rsidRPr="00F47A24">
        <w:rPr>
          <w:rFonts w:ascii="Times New Roman" w:hAnsi="Times New Roman" w:cs="Times New Roman"/>
          <w:color w:val="auto"/>
        </w:rPr>
        <w:t>………</w:t>
      </w:r>
      <w:proofErr w:type="gramStart"/>
      <w:r w:rsidR="00EF4AC8" w:rsidRPr="00F47A24">
        <w:rPr>
          <w:rFonts w:ascii="Times New Roman" w:hAnsi="Times New Roman" w:cs="Times New Roman"/>
          <w:color w:val="auto"/>
        </w:rPr>
        <w:t>…….</w:t>
      </w:r>
      <w:proofErr w:type="gramEnd"/>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 Eğitim-Öğretim </w:t>
      </w:r>
      <w:r w:rsidR="00EF4AC8" w:rsidRPr="00F47A24">
        <w:rPr>
          <w:rFonts w:ascii="Times New Roman" w:hAnsi="Times New Roman" w:cs="Times New Roman"/>
          <w:color w:val="auto"/>
        </w:rPr>
        <w:t>v</w:t>
      </w:r>
      <w:r w:rsidRPr="00F47A24">
        <w:rPr>
          <w:rFonts w:ascii="Times New Roman" w:hAnsi="Times New Roman" w:cs="Times New Roman"/>
          <w:color w:val="auto"/>
        </w:rPr>
        <w:t xml:space="preserve">e Sınav Yönergesine dayanılarak hazırlanmıştır. </w:t>
      </w:r>
    </w:p>
    <w:p w14:paraId="16F6378B" w14:textId="77777777" w:rsidR="00F47A24" w:rsidRPr="00F47A24" w:rsidRDefault="00F47A24" w:rsidP="00A53069">
      <w:pPr>
        <w:pStyle w:val="Default"/>
        <w:contextualSpacing/>
        <w:rPr>
          <w:rFonts w:ascii="Times New Roman" w:hAnsi="Times New Roman" w:cs="Times New Roman"/>
          <w:b/>
          <w:bCs/>
          <w:color w:val="auto"/>
        </w:rPr>
      </w:pPr>
    </w:p>
    <w:p w14:paraId="09EBE510" w14:textId="58F3AB0F"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Tanımlar </w:t>
      </w:r>
    </w:p>
    <w:p w14:paraId="39BF5D2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4- </w:t>
      </w:r>
      <w:r w:rsidRPr="00F47A24">
        <w:rPr>
          <w:rFonts w:ascii="Times New Roman" w:hAnsi="Times New Roman" w:cs="Times New Roman"/>
          <w:color w:val="auto"/>
        </w:rPr>
        <w:t xml:space="preserve">Bu Yönergede geçen; </w:t>
      </w:r>
    </w:p>
    <w:p w14:paraId="7D6629F6" w14:textId="73DA24B0"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 </w:t>
      </w:r>
      <w:r w:rsidRPr="00F47A24">
        <w:rPr>
          <w:rFonts w:ascii="Times New Roman" w:hAnsi="Times New Roman" w:cs="Times New Roman"/>
          <w:b/>
          <w:bCs/>
          <w:color w:val="auto"/>
        </w:rPr>
        <w:t>Üniversite</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proofErr w:type="gramStart"/>
      <w:r w:rsidR="00EF4AC8" w:rsidRPr="00F47A24">
        <w:rPr>
          <w:rFonts w:ascii="Times New Roman" w:hAnsi="Times New Roman" w:cs="Times New Roman"/>
          <w:color w:val="auto"/>
        </w:rPr>
        <w:t>…….</w:t>
      </w:r>
      <w:proofErr w:type="gramEnd"/>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Üniversitesini, </w:t>
      </w:r>
    </w:p>
    <w:p w14:paraId="5364BF6C" w14:textId="26A24CD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 </w:t>
      </w:r>
      <w:r w:rsidRPr="00F47A24">
        <w:rPr>
          <w:rFonts w:ascii="Times New Roman" w:hAnsi="Times New Roman" w:cs="Times New Roman"/>
          <w:b/>
          <w:bCs/>
          <w:color w:val="auto"/>
        </w:rPr>
        <w:t>Fakülte</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Fakültesini, </w:t>
      </w:r>
    </w:p>
    <w:p w14:paraId="5B107237" w14:textId="1BD74BCE"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 </w:t>
      </w:r>
      <w:r w:rsidRPr="00F47A24">
        <w:rPr>
          <w:rFonts w:ascii="Times New Roman" w:hAnsi="Times New Roman" w:cs="Times New Roman"/>
          <w:b/>
          <w:bCs/>
          <w:color w:val="auto"/>
        </w:rPr>
        <w:t>Senato</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Senatosu’nu, </w:t>
      </w:r>
    </w:p>
    <w:p w14:paraId="20FA9BF9" w14:textId="2ACED96A"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 </w:t>
      </w:r>
      <w:r w:rsidRPr="00F47A24">
        <w:rPr>
          <w:rFonts w:ascii="Times New Roman" w:hAnsi="Times New Roman" w:cs="Times New Roman"/>
          <w:b/>
          <w:bCs/>
          <w:color w:val="auto"/>
        </w:rPr>
        <w:t>Dekan</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 </w:t>
      </w:r>
      <w:proofErr w:type="spellStart"/>
      <w:r w:rsidRPr="00F47A24">
        <w:rPr>
          <w:rFonts w:ascii="Times New Roman" w:hAnsi="Times New Roman" w:cs="Times New Roman"/>
          <w:color w:val="auto"/>
        </w:rPr>
        <w:t>Dekanı'nı</w:t>
      </w:r>
      <w:proofErr w:type="spellEnd"/>
      <w:r w:rsidRPr="00F47A24">
        <w:rPr>
          <w:rFonts w:ascii="Times New Roman" w:hAnsi="Times New Roman" w:cs="Times New Roman"/>
          <w:color w:val="auto"/>
        </w:rPr>
        <w:t xml:space="preserve">, </w:t>
      </w:r>
    </w:p>
    <w:p w14:paraId="493E59D3" w14:textId="3A5C2F78"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 </w:t>
      </w:r>
      <w:r w:rsidRPr="00F47A24">
        <w:rPr>
          <w:rFonts w:ascii="Times New Roman" w:hAnsi="Times New Roman" w:cs="Times New Roman"/>
          <w:b/>
          <w:bCs/>
          <w:color w:val="auto"/>
        </w:rPr>
        <w:t>Başhekim</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Araştırma ve Uygulama Hastanesi </w:t>
      </w:r>
      <w:proofErr w:type="spellStart"/>
      <w:r w:rsidRPr="00F47A24">
        <w:rPr>
          <w:rFonts w:ascii="Times New Roman" w:hAnsi="Times New Roman" w:cs="Times New Roman"/>
          <w:color w:val="auto"/>
        </w:rPr>
        <w:t>Başhekimi'ni</w:t>
      </w:r>
      <w:proofErr w:type="spellEnd"/>
      <w:r w:rsidRPr="00F47A24">
        <w:rPr>
          <w:rFonts w:ascii="Times New Roman" w:hAnsi="Times New Roman" w:cs="Times New Roman"/>
          <w:color w:val="auto"/>
        </w:rPr>
        <w:t xml:space="preserve">, </w:t>
      </w:r>
    </w:p>
    <w:p w14:paraId="7808E098" w14:textId="0333AF4D"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6. </w:t>
      </w:r>
      <w:r w:rsidRPr="00F47A24">
        <w:rPr>
          <w:rFonts w:ascii="Times New Roman" w:hAnsi="Times New Roman" w:cs="Times New Roman"/>
          <w:b/>
          <w:bCs/>
          <w:color w:val="auto"/>
        </w:rPr>
        <w:t>Fakülte Kurulu</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r w:rsidRPr="00F47A24">
        <w:rPr>
          <w:rFonts w:ascii="Times New Roman" w:hAnsi="Times New Roman" w:cs="Times New Roman"/>
          <w:color w:val="auto"/>
        </w:rPr>
        <w:t xml:space="preserve">Üniversitesi Tıp Fakültesi Kurulu'nu, </w:t>
      </w:r>
    </w:p>
    <w:p w14:paraId="079D2B79" w14:textId="7A546C1B"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7. </w:t>
      </w:r>
      <w:r w:rsidRPr="00F47A24">
        <w:rPr>
          <w:rFonts w:ascii="Times New Roman" w:hAnsi="Times New Roman" w:cs="Times New Roman"/>
          <w:b/>
          <w:bCs/>
          <w:color w:val="auto"/>
        </w:rPr>
        <w:t>Öğretim görevlisi, uzman ve öğretim üyesi</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Fakültesinde görevli öğretim görevlisini, uzmanını ve öğretim üyelerini, </w:t>
      </w:r>
    </w:p>
    <w:p w14:paraId="33996500" w14:textId="298DA885"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8. </w:t>
      </w:r>
      <w:r w:rsidRPr="00F47A24">
        <w:rPr>
          <w:rFonts w:ascii="Times New Roman" w:hAnsi="Times New Roman" w:cs="Times New Roman"/>
          <w:b/>
          <w:bCs/>
          <w:color w:val="auto"/>
        </w:rPr>
        <w:t>Araştırma Görevlisi (tıpta uzmanlık /</w:t>
      </w:r>
      <w:proofErr w:type="spellStart"/>
      <w:r w:rsidRPr="00F47A24">
        <w:rPr>
          <w:rFonts w:ascii="Times New Roman" w:hAnsi="Times New Roman" w:cs="Times New Roman"/>
          <w:b/>
          <w:bCs/>
          <w:color w:val="auto"/>
        </w:rPr>
        <w:t>yandal</w:t>
      </w:r>
      <w:proofErr w:type="spellEnd"/>
      <w:r w:rsidRPr="00F47A24">
        <w:rPr>
          <w:rFonts w:ascii="Times New Roman" w:hAnsi="Times New Roman" w:cs="Times New Roman"/>
          <w:b/>
          <w:bCs/>
          <w:color w:val="auto"/>
        </w:rPr>
        <w:t xml:space="preserve"> uzmanlık öğrencisi): </w:t>
      </w:r>
      <w:r w:rsidR="00EF4AC8" w:rsidRPr="00F47A24">
        <w:rPr>
          <w:rFonts w:ascii="Times New Roman" w:hAnsi="Times New Roman" w:cs="Times New Roman"/>
          <w:color w:val="auto"/>
        </w:rPr>
        <w:t>……………</w:t>
      </w:r>
      <w:proofErr w:type="gramStart"/>
      <w:r w:rsidR="00EF4AC8" w:rsidRPr="00F47A24">
        <w:rPr>
          <w:rFonts w:ascii="Times New Roman" w:hAnsi="Times New Roman" w:cs="Times New Roman"/>
          <w:color w:val="auto"/>
        </w:rPr>
        <w:t>…….</w:t>
      </w:r>
      <w:proofErr w:type="gramEnd"/>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 Anabilim/Bilim Dallarında uzmanlık veya </w:t>
      </w:r>
      <w:proofErr w:type="spellStart"/>
      <w:r w:rsidRPr="00F47A24">
        <w:rPr>
          <w:rFonts w:ascii="Times New Roman" w:hAnsi="Times New Roman" w:cs="Times New Roman"/>
          <w:color w:val="auto"/>
        </w:rPr>
        <w:t>yandal</w:t>
      </w:r>
      <w:proofErr w:type="spellEnd"/>
      <w:r w:rsidRPr="00F47A24">
        <w:rPr>
          <w:rFonts w:ascii="Times New Roman" w:hAnsi="Times New Roman" w:cs="Times New Roman"/>
          <w:color w:val="auto"/>
        </w:rPr>
        <w:t xml:space="preserve"> uzmanlık eğitim hakkı elde ederek araştırma görevlisi kadrosuna atananları, </w:t>
      </w:r>
    </w:p>
    <w:p w14:paraId="1EC472A4" w14:textId="4B6FB5D1"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9. </w:t>
      </w:r>
      <w:r w:rsidRPr="00F47A24">
        <w:rPr>
          <w:rFonts w:ascii="Times New Roman" w:hAnsi="Times New Roman" w:cs="Times New Roman"/>
          <w:b/>
          <w:bCs/>
          <w:color w:val="auto"/>
        </w:rPr>
        <w:t>Başhemşire</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proofErr w:type="gramStart"/>
      <w:r w:rsidR="00EF4AC8" w:rsidRPr="00F47A24">
        <w:rPr>
          <w:rFonts w:ascii="Times New Roman" w:hAnsi="Times New Roman" w:cs="Times New Roman"/>
          <w:color w:val="auto"/>
        </w:rPr>
        <w:t>…….</w:t>
      </w:r>
      <w:proofErr w:type="gramEnd"/>
      <w:r w:rsidR="00EF4AC8" w:rsidRPr="00F47A24">
        <w:rPr>
          <w:rFonts w:ascii="Times New Roman" w:hAnsi="Times New Roman" w:cs="Times New Roman"/>
          <w:color w:val="auto"/>
        </w:rPr>
        <w:t>.</w:t>
      </w:r>
      <w:r w:rsidRPr="00F47A24">
        <w:rPr>
          <w:rFonts w:ascii="Times New Roman" w:hAnsi="Times New Roman" w:cs="Times New Roman"/>
          <w:color w:val="auto"/>
        </w:rPr>
        <w:t xml:space="preserve">Üniversitesi Araştırma ve Uygulama Hastanesi Başhemşiresini, </w:t>
      </w:r>
    </w:p>
    <w:p w14:paraId="716EB58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10. </w:t>
      </w:r>
      <w:r w:rsidRPr="00F47A24">
        <w:rPr>
          <w:rFonts w:ascii="Times New Roman" w:hAnsi="Times New Roman" w:cs="Times New Roman"/>
          <w:b/>
          <w:bCs/>
          <w:color w:val="auto"/>
        </w:rPr>
        <w:t>Hemşire</w:t>
      </w:r>
      <w:r w:rsidRPr="00F47A24">
        <w:rPr>
          <w:rFonts w:ascii="Times New Roman" w:hAnsi="Times New Roman" w:cs="Times New Roman"/>
          <w:color w:val="auto"/>
        </w:rPr>
        <w:t xml:space="preserve">: Hemşirelik mesleğini icra etmeye yetkili sağlık personelini, </w:t>
      </w:r>
    </w:p>
    <w:p w14:paraId="3F37B000" w14:textId="45B217F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11. </w:t>
      </w:r>
      <w:proofErr w:type="spellStart"/>
      <w:r w:rsidRPr="00F47A24">
        <w:rPr>
          <w:rFonts w:ascii="Times New Roman" w:hAnsi="Times New Roman" w:cs="Times New Roman"/>
          <w:b/>
          <w:bCs/>
          <w:color w:val="auto"/>
        </w:rPr>
        <w:t>İntörn</w:t>
      </w:r>
      <w:proofErr w:type="spellEnd"/>
      <w:r w:rsidRPr="00F47A24">
        <w:rPr>
          <w:rFonts w:ascii="Times New Roman" w:hAnsi="Times New Roman" w:cs="Times New Roman"/>
          <w:b/>
          <w:bCs/>
          <w:color w:val="auto"/>
        </w:rPr>
        <w:t xml:space="preserve"> Doktor</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proofErr w:type="gramStart"/>
      <w:r w:rsidR="00EF4AC8" w:rsidRPr="00F47A24">
        <w:rPr>
          <w:rFonts w:ascii="Times New Roman" w:hAnsi="Times New Roman" w:cs="Times New Roman"/>
          <w:color w:val="auto"/>
        </w:rPr>
        <w:t>…….</w:t>
      </w:r>
      <w:proofErr w:type="gramEnd"/>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 altı yıllık tıp eğitiminin son senesinde bulunan “hekim </w:t>
      </w:r>
      <w:proofErr w:type="spellStart"/>
      <w:r w:rsidRPr="00F47A24">
        <w:rPr>
          <w:rFonts w:ascii="Times New Roman" w:hAnsi="Times New Roman" w:cs="Times New Roman"/>
          <w:color w:val="auto"/>
        </w:rPr>
        <w:t>adayı”nı</w:t>
      </w:r>
      <w:proofErr w:type="spellEnd"/>
      <w:r w:rsidRPr="00F47A24">
        <w:rPr>
          <w:rFonts w:ascii="Times New Roman" w:hAnsi="Times New Roman" w:cs="Times New Roman"/>
          <w:color w:val="auto"/>
        </w:rPr>
        <w:t xml:space="preserve">, </w:t>
      </w:r>
    </w:p>
    <w:p w14:paraId="5667B874" w14:textId="32701CAE"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12. </w:t>
      </w:r>
      <w:r w:rsidRPr="00F47A24">
        <w:rPr>
          <w:rFonts w:ascii="Times New Roman" w:hAnsi="Times New Roman" w:cs="Times New Roman"/>
          <w:b/>
          <w:bCs/>
          <w:color w:val="auto"/>
        </w:rPr>
        <w:t>Tıp öğrencisi</w:t>
      </w:r>
      <w:r w:rsidRPr="00F47A24">
        <w:rPr>
          <w:rFonts w:ascii="Times New Roman" w:hAnsi="Times New Roman" w:cs="Times New Roman"/>
          <w:color w:val="auto"/>
        </w:rPr>
        <w:t xml:space="preserve">: </w:t>
      </w:r>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 tıp eğitiminin son yıl dışındaki öğrencilerini, </w:t>
      </w:r>
    </w:p>
    <w:p w14:paraId="641C2CC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13. </w:t>
      </w:r>
      <w:r w:rsidRPr="00F47A24">
        <w:rPr>
          <w:rFonts w:ascii="Times New Roman" w:hAnsi="Times New Roman" w:cs="Times New Roman"/>
          <w:b/>
          <w:bCs/>
          <w:color w:val="auto"/>
        </w:rPr>
        <w:t>Öğrenci hemşire</w:t>
      </w:r>
      <w:r w:rsidRPr="00F47A24">
        <w:rPr>
          <w:rFonts w:ascii="Times New Roman" w:hAnsi="Times New Roman" w:cs="Times New Roman"/>
          <w:color w:val="auto"/>
        </w:rPr>
        <w:t xml:space="preserve">: Hastanemiz ile yapılan sözleşme kapsamında staj için gelen sağlıkla ilgili meslek lisesi, 2 veya 4 yıllık hemşirelik bölüm öğrencilerini ifade eder. </w:t>
      </w:r>
    </w:p>
    <w:p w14:paraId="0E84B21D" w14:textId="77777777" w:rsidR="00F47A24" w:rsidRPr="00F47A24" w:rsidRDefault="00F47A24" w:rsidP="00A53069">
      <w:pPr>
        <w:pStyle w:val="Default"/>
        <w:contextualSpacing/>
        <w:rPr>
          <w:rFonts w:ascii="Times New Roman" w:hAnsi="Times New Roman" w:cs="Times New Roman"/>
          <w:b/>
          <w:bCs/>
          <w:color w:val="auto"/>
        </w:rPr>
      </w:pPr>
    </w:p>
    <w:p w14:paraId="27EECB0D" w14:textId="5FA66BDC"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Görev tanımı </w:t>
      </w:r>
    </w:p>
    <w:p w14:paraId="0EF075C3"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5- </w:t>
      </w:r>
      <w:r w:rsidRPr="00F47A24">
        <w:rPr>
          <w:rFonts w:ascii="Times New Roman" w:hAnsi="Times New Roman" w:cs="Times New Roman"/>
          <w:color w:val="auto"/>
        </w:rPr>
        <w:t xml:space="preserve">Ekip olmanın bir gereği olarak hekimler ve hemşireler hastalara karşı ortak sorumluluk taşırlar ve her türlü işlemi birbirlerini tamamlayacak şekilde yaparlar. Her anabilim dalı, gerekli gördüğünde kendi görev tanımını yasalara aykırı olmayacak şekilde yapabilir. </w:t>
      </w:r>
    </w:p>
    <w:p w14:paraId="23F3BF03" w14:textId="77777777" w:rsidR="00F47A24" w:rsidRPr="00F47A24" w:rsidRDefault="00F47A24" w:rsidP="00A53069">
      <w:pPr>
        <w:pStyle w:val="Default"/>
        <w:contextualSpacing/>
        <w:rPr>
          <w:rFonts w:ascii="Times New Roman" w:hAnsi="Times New Roman" w:cs="Times New Roman"/>
          <w:b/>
          <w:bCs/>
          <w:i/>
          <w:iCs/>
          <w:color w:val="auto"/>
        </w:rPr>
      </w:pPr>
    </w:p>
    <w:p w14:paraId="39E26A9E" w14:textId="13B1B830"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i/>
          <w:iCs/>
          <w:color w:val="auto"/>
        </w:rPr>
        <w:t xml:space="preserve">Görev, Yetki ve Sorumluluklar </w:t>
      </w:r>
    </w:p>
    <w:p w14:paraId="3E2112C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6- Öğretim üyeleri, Öğretim Görevlileri ve </w:t>
      </w:r>
      <w:proofErr w:type="spellStart"/>
      <w:r w:rsidRPr="00F47A24">
        <w:rPr>
          <w:rFonts w:ascii="Times New Roman" w:hAnsi="Times New Roman" w:cs="Times New Roman"/>
          <w:b/>
          <w:bCs/>
          <w:color w:val="auto"/>
        </w:rPr>
        <w:t>Uzmanlar’ın</w:t>
      </w:r>
      <w:proofErr w:type="spellEnd"/>
      <w:r w:rsidRPr="00F47A24">
        <w:rPr>
          <w:rFonts w:ascii="Times New Roman" w:hAnsi="Times New Roman" w:cs="Times New Roman"/>
          <w:b/>
          <w:bCs/>
          <w:color w:val="auto"/>
        </w:rPr>
        <w:t xml:space="preserve"> görev, yetki ve sorumlulukları; </w:t>
      </w:r>
    </w:p>
    <w:p w14:paraId="15D94A6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 Yükseköğretim Kanunu’nun 4 ve 5. maddelerinde belirtilen amaç ve ilkelere, 22, 36 ve 37. maddede açıklanan hükümlere uygun hareket etmek, </w:t>
      </w:r>
    </w:p>
    <w:p w14:paraId="233BAABD" w14:textId="0110000F" w:rsidR="008C3C4F"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 </w:t>
      </w:r>
      <w:r w:rsidR="00EF4AC8"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 Eğitim-Öğretim ve Sınav </w:t>
      </w:r>
      <w:r w:rsidR="008C3C4F" w:rsidRPr="00F47A24">
        <w:rPr>
          <w:rFonts w:ascii="Times New Roman" w:hAnsi="Times New Roman" w:cs="Times New Roman"/>
          <w:color w:val="auto"/>
        </w:rPr>
        <w:t>Yönergesine</w:t>
      </w:r>
      <w:r w:rsidRPr="00F47A24">
        <w:rPr>
          <w:rFonts w:ascii="Times New Roman" w:hAnsi="Times New Roman" w:cs="Times New Roman"/>
          <w:color w:val="auto"/>
        </w:rPr>
        <w:t xml:space="preserve"> uygun hareket etmek ve uygulanmasına yardımcı olmak, </w:t>
      </w:r>
    </w:p>
    <w:p w14:paraId="782CDB8A"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lastRenderedPageBreak/>
        <w:t xml:space="preserve">3. Tıp Fakültesinin lisans ve uzmanlık eğitim-öğretim ve uygulamalı çalışmaları öncelikli olarak yapmak ve yaptırmak, </w:t>
      </w:r>
    </w:p>
    <w:p w14:paraId="6BEF3C5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 Ders içeriklerinin hazırlanması ve planlanması çalışmalarına katılmak, </w:t>
      </w:r>
    </w:p>
    <w:p w14:paraId="53EB7FB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 Öğrenci ve araştırma görevlisi eğitiminde, yükümlü olduğu derslerin müfredat ve içeriğini sürekli güncellemek, </w:t>
      </w:r>
    </w:p>
    <w:p w14:paraId="0C9092A3"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6. </w:t>
      </w:r>
      <w:proofErr w:type="spellStart"/>
      <w:r w:rsidRPr="00F47A24">
        <w:rPr>
          <w:rFonts w:ascii="Times New Roman" w:hAnsi="Times New Roman" w:cs="Times New Roman"/>
          <w:color w:val="auto"/>
        </w:rPr>
        <w:t>İntörn’lük</w:t>
      </w:r>
      <w:proofErr w:type="spellEnd"/>
      <w:r w:rsidRPr="00F47A24">
        <w:rPr>
          <w:rFonts w:ascii="Times New Roman" w:hAnsi="Times New Roman" w:cs="Times New Roman"/>
          <w:color w:val="auto"/>
        </w:rPr>
        <w:t xml:space="preserve"> eğitiminde aktif rol almak, </w:t>
      </w:r>
    </w:p>
    <w:p w14:paraId="21563F4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7. Öğrenci danışmanlığı görevi yürütmek, sınavlarda görev almak, </w:t>
      </w:r>
    </w:p>
    <w:p w14:paraId="04C7166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8. Öğrencilerin devam ve başarı durumlarını izlemek, </w:t>
      </w:r>
    </w:p>
    <w:p w14:paraId="64B37EC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9. Öğrenci danışmanlık hizmetlerine katılmak, öğrencilerin fakülte ve çevreye uyumlarına yardımcı olmak, </w:t>
      </w:r>
    </w:p>
    <w:p w14:paraId="551380D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10. Görevlendirilmesi halinde üniversitenin diğer birimlerinde eğitim etkinliklerinde bulunmak, </w:t>
      </w:r>
    </w:p>
    <w:p w14:paraId="6841BAA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11. Bilimsel araştırmalar yapmak, sonuçlarını bilimsel toplantılarda sunmak ve akademik niteliği olan dergilerde yayımlamak; bilimsel araştırmaları mümkün olduğunca ilgili kişiler ve meslektaşları ile </w:t>
      </w:r>
      <w:proofErr w:type="gramStart"/>
      <w:r w:rsidRPr="00F47A24">
        <w:rPr>
          <w:rFonts w:ascii="Times New Roman" w:hAnsi="Times New Roman" w:cs="Times New Roman"/>
          <w:color w:val="auto"/>
        </w:rPr>
        <w:t>işbirliği</w:t>
      </w:r>
      <w:proofErr w:type="gramEnd"/>
      <w:r w:rsidRPr="00F47A24">
        <w:rPr>
          <w:rFonts w:ascii="Times New Roman" w:hAnsi="Times New Roman" w:cs="Times New Roman"/>
          <w:color w:val="auto"/>
        </w:rPr>
        <w:t xml:space="preserve"> içinde yapmak, </w:t>
      </w:r>
    </w:p>
    <w:p w14:paraId="3CA35624"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12. Kendi alanıyla ilgili topluma dönük bilgilendirici faaliyetlerde bulunmak, </w:t>
      </w:r>
    </w:p>
    <w:p w14:paraId="612C6E0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13. Dünyadaki bilimsel gelişmeleri izleyerek, bunların kendi anabilim dalında uygulanabilmesi için çalışmak, </w:t>
      </w:r>
    </w:p>
    <w:p w14:paraId="00850EC8"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14. Ulusal ve uluslararası kongrelere katılmak, yenilikleri izlemek ve öğrendiklerini aktarmak, </w:t>
      </w:r>
    </w:p>
    <w:p w14:paraId="0B94D02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15. Sürekli eğitim etkinlikleri düzenlemek ve düzenlenmiş olanlara katılmak, </w:t>
      </w:r>
    </w:p>
    <w:p w14:paraId="6701EBD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16. Çalışma arkadaşlarının meslek içi eğitimine katkıda bulunmak, </w:t>
      </w:r>
    </w:p>
    <w:p w14:paraId="4FC178A0"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17. Meslektaşları ve diğer sağlık personelinin ekip ruhu içinde çalışması için motivasyonlarına özen göstermek, </w:t>
      </w:r>
    </w:p>
    <w:p w14:paraId="4C3D684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18. Eğitim ve sağlık hizmeti konularında çağdaş yöntemlerden yararlanmak için yenilikçi bir tutum takınmak, </w:t>
      </w:r>
    </w:p>
    <w:p w14:paraId="6AD6DABD"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19. Uzmanlık öğrencilerinin görev, yetki ve sorumluluklarını kontrol etmek, başarılı olabilmelerine yardım etmek, </w:t>
      </w:r>
    </w:p>
    <w:p w14:paraId="4F92682A"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20. Uzmanlık eğitiminde tez danışmanlığı görevini yürütmek, </w:t>
      </w:r>
    </w:p>
    <w:p w14:paraId="3EB2F57D"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21. Uzmanlık öğrencilerinin bitirme sınavlarında jüri üyesi olarak görev yapmak, </w:t>
      </w:r>
    </w:p>
    <w:p w14:paraId="72809B44"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22. Erasmus ve Farabi programları ile ilgili faaliyetlere katkıda bulunmak, </w:t>
      </w:r>
    </w:p>
    <w:p w14:paraId="4AD17E42"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23. Hastane kaynaklarının etkin ve ekonomik kullanılmasına yardımcı olmak, </w:t>
      </w:r>
    </w:p>
    <w:p w14:paraId="61E57BD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24. Yıllık akademik faaliyetleri bir liste halinde anabilim dalı başkanlığı vasıtasıyla dekanlığa sunmak, </w:t>
      </w:r>
    </w:p>
    <w:p w14:paraId="3BCE084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25. Çalışanların birbirlerine karşı davranışlarının, sağlık hizmetlerinin ve tıp eğitim sürecinin etik ilkeler doğrultusunda gelişmesine yardımcı olmak, </w:t>
      </w:r>
    </w:p>
    <w:p w14:paraId="6A21808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26. Anabilim dalı ve dekanlık ile </w:t>
      </w:r>
      <w:proofErr w:type="gramStart"/>
      <w:r w:rsidRPr="00F47A24">
        <w:rPr>
          <w:rFonts w:ascii="Times New Roman" w:hAnsi="Times New Roman" w:cs="Times New Roman"/>
          <w:color w:val="auto"/>
        </w:rPr>
        <w:t>işbirliği</w:t>
      </w:r>
      <w:proofErr w:type="gramEnd"/>
      <w:r w:rsidRPr="00F47A24">
        <w:rPr>
          <w:rFonts w:ascii="Times New Roman" w:hAnsi="Times New Roman" w:cs="Times New Roman"/>
          <w:color w:val="auto"/>
        </w:rPr>
        <w:t xml:space="preserve"> ve eşgüdüm içinde çalışmak, bu çerçevede anabilim dalı ve dekanlıkta görevli olduğu kurulların toplantılarına ve akademik kurullara katılmak, </w:t>
      </w:r>
    </w:p>
    <w:p w14:paraId="224DE13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27. Anabilim dalında verilen sağlık hizmetlerinin tam ve eksiksiz verilmesi, hastane otomasyon sistemine zamanında ve eksiksiz aktarılmasını, örnekleme düşen dosyalardaki eksikliklerin zamanında giderilmesini sağlamak, </w:t>
      </w:r>
    </w:p>
    <w:p w14:paraId="20C4D63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28. Anabilim dalında verilen sağlık hizmetlerinin, araştırma görevlisi, </w:t>
      </w:r>
      <w:proofErr w:type="spellStart"/>
      <w:r w:rsidRPr="00F47A24">
        <w:rPr>
          <w:rFonts w:ascii="Times New Roman" w:hAnsi="Times New Roman" w:cs="Times New Roman"/>
          <w:color w:val="auto"/>
        </w:rPr>
        <w:t>intörn</w:t>
      </w:r>
      <w:proofErr w:type="spellEnd"/>
      <w:r w:rsidRPr="00F47A24">
        <w:rPr>
          <w:rFonts w:ascii="Times New Roman" w:hAnsi="Times New Roman" w:cs="Times New Roman"/>
          <w:color w:val="auto"/>
        </w:rPr>
        <w:t xml:space="preserve"> ve hemşire tarafından zamanında ve eksiksiz olarak yapılıp yapılmadığını yakın takip etmek; gözlemlediği veya kendisine bildirilen eksikliklerin giderilmesi için ilgili birimleri haberdar etmek, </w:t>
      </w:r>
    </w:p>
    <w:p w14:paraId="3A5AC56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29. Anabilim dalında verilen sağlık hizmetlerini araştırma görevlisi ve </w:t>
      </w:r>
      <w:proofErr w:type="spellStart"/>
      <w:r w:rsidRPr="00F47A24">
        <w:rPr>
          <w:rFonts w:ascii="Times New Roman" w:hAnsi="Times New Roman" w:cs="Times New Roman"/>
          <w:color w:val="auto"/>
        </w:rPr>
        <w:t>intörn</w:t>
      </w:r>
      <w:proofErr w:type="spellEnd"/>
      <w:r w:rsidRPr="00F47A24">
        <w:rPr>
          <w:rFonts w:ascii="Times New Roman" w:hAnsi="Times New Roman" w:cs="Times New Roman"/>
          <w:color w:val="auto"/>
        </w:rPr>
        <w:t xml:space="preserve"> olmadığı durumlarda, bizzat kendisi yapmak; hemşire tarafından yapılması gereken hizmetlerin zamanında ve eksiksiz olarak yapılıp yapılmadığını yakın takip etmek; gözlemlediği eksikliklerin giderilmesi için başhekimliği haberdar etmek, </w:t>
      </w:r>
    </w:p>
    <w:p w14:paraId="47542748"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30. Sağlık Hizmetinin sunumunda dekanlık, başhekimlik ve uygun komisyonların koordinatörlüğünde yürütülmesine yardımcı olmak, </w:t>
      </w:r>
    </w:p>
    <w:p w14:paraId="0273E2B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31. Acil serviste hasta kabulü, yoğun bakıma hasta yatırılmasında hasta mağduriyetine sebep olmadan sağlık hizmetini sürdürmek, </w:t>
      </w:r>
    </w:p>
    <w:p w14:paraId="32CCDC4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32. Servis, yoğun bakım ve acil birim yataklarını etkin ve verimli kullanmasını sağlayacak şeklide klinik içi iş akışını sağlamak, </w:t>
      </w:r>
    </w:p>
    <w:p w14:paraId="782C1F5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33. Acil servis ve yoğun bakımda görevli öğretim üyelerinin kendilerine sorunsuz olarak ulaşabilecek ve aramalara cevap verebilecek durumda olmak, </w:t>
      </w:r>
    </w:p>
    <w:p w14:paraId="4FBAFAE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34. Araştırma ve Uygulama Hastanesi’nde uygulamalı hizmetlerin anabilim dalı olarak aylık programlarının hazırlanmasında, eğitim-öğretim ve araştırma faaliyetlerinin düzenlenmesinde görev almak, </w:t>
      </w:r>
    </w:p>
    <w:p w14:paraId="5338A060"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35. Sağlık Hizmet sunumunu eğitim öncelikli yürütmek, </w:t>
      </w:r>
    </w:p>
    <w:p w14:paraId="3E6D53A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36. Hassas bir görevde bulunulduğunu bilmek ve buna göre hareket etmek, </w:t>
      </w:r>
    </w:p>
    <w:p w14:paraId="032ED9CE"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37. Yetkili organlarca verilecek görevleri yerine getirmek, </w:t>
      </w:r>
    </w:p>
    <w:p w14:paraId="376666CA"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38. Üniversite ve hastane aleyhinde suç teşkil edecek şekilde yazılı veya sözlü bir beyanda bulunmamak. </w:t>
      </w:r>
    </w:p>
    <w:p w14:paraId="62897621" w14:textId="77777777" w:rsidR="00F47A24" w:rsidRPr="00F47A24" w:rsidRDefault="00F47A24" w:rsidP="00A53069">
      <w:pPr>
        <w:pStyle w:val="Default"/>
        <w:contextualSpacing/>
        <w:rPr>
          <w:rFonts w:ascii="Times New Roman" w:hAnsi="Times New Roman" w:cs="Times New Roman"/>
          <w:b/>
          <w:bCs/>
          <w:color w:val="auto"/>
        </w:rPr>
      </w:pPr>
    </w:p>
    <w:p w14:paraId="6E821AA4" w14:textId="1738365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7-Araştırma görevlilerinin görev, yetki ve sorumlulukları; </w:t>
      </w:r>
    </w:p>
    <w:p w14:paraId="11B0E5F5" w14:textId="76A5A8E5" w:rsidR="00F6585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 </w:t>
      </w:r>
      <w:r w:rsidR="00EF4AC8" w:rsidRPr="00F47A24">
        <w:rPr>
          <w:rFonts w:ascii="Times New Roman" w:hAnsi="Times New Roman" w:cs="Times New Roman"/>
          <w:color w:val="auto"/>
        </w:rPr>
        <w:t>…….</w:t>
      </w:r>
      <w:r w:rsidRPr="00F47A24">
        <w:rPr>
          <w:rFonts w:ascii="Times New Roman" w:hAnsi="Times New Roman" w:cs="Times New Roman"/>
          <w:color w:val="auto"/>
        </w:rPr>
        <w:t xml:space="preserve"> </w:t>
      </w:r>
      <w:r w:rsidR="00F47A24" w:rsidRPr="00F47A24">
        <w:rPr>
          <w:rFonts w:ascii="Times New Roman" w:hAnsi="Times New Roman" w:cs="Times New Roman"/>
          <w:color w:val="auto"/>
        </w:rPr>
        <w:t xml:space="preserve">     </w:t>
      </w:r>
      <w:r w:rsidRPr="00F47A24">
        <w:rPr>
          <w:rFonts w:ascii="Times New Roman" w:hAnsi="Times New Roman" w:cs="Times New Roman"/>
          <w:color w:val="auto"/>
        </w:rPr>
        <w:t xml:space="preserve">Üniversitesi Tıp Fakültesi Tıpta Uzmanlık </w:t>
      </w:r>
      <w:r w:rsidR="00F65859" w:rsidRPr="00F47A24">
        <w:rPr>
          <w:rFonts w:ascii="Times New Roman" w:hAnsi="Times New Roman" w:cs="Times New Roman"/>
          <w:color w:val="auto"/>
        </w:rPr>
        <w:t xml:space="preserve">ve Yan Dal Uzmanlık </w:t>
      </w:r>
      <w:r w:rsidRPr="00F47A24">
        <w:rPr>
          <w:rFonts w:ascii="Times New Roman" w:hAnsi="Times New Roman" w:cs="Times New Roman"/>
          <w:color w:val="auto"/>
        </w:rPr>
        <w:t>Yöne</w:t>
      </w:r>
      <w:r w:rsidR="008C3C4F" w:rsidRPr="00F47A24">
        <w:rPr>
          <w:rFonts w:ascii="Times New Roman" w:hAnsi="Times New Roman" w:cs="Times New Roman"/>
          <w:color w:val="auto"/>
        </w:rPr>
        <w:t xml:space="preserve">rgesinde </w:t>
      </w:r>
      <w:r w:rsidRPr="00F47A24">
        <w:rPr>
          <w:rFonts w:ascii="Times New Roman" w:hAnsi="Times New Roman" w:cs="Times New Roman"/>
          <w:color w:val="auto"/>
        </w:rPr>
        <w:t xml:space="preserve">belirtilen usul ve esaslara uymak, </w:t>
      </w:r>
    </w:p>
    <w:p w14:paraId="3F30071E"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 Çalıştığı Anabilim/Bilim Dalında uzman olarak tek başına bir kliniği ve/veya </w:t>
      </w:r>
      <w:proofErr w:type="spellStart"/>
      <w:r w:rsidRPr="00F47A24">
        <w:rPr>
          <w:rFonts w:ascii="Times New Roman" w:hAnsi="Times New Roman" w:cs="Times New Roman"/>
          <w:color w:val="auto"/>
        </w:rPr>
        <w:t>laboratuarı</w:t>
      </w:r>
      <w:proofErr w:type="spellEnd"/>
      <w:r w:rsidRPr="00F47A24">
        <w:rPr>
          <w:rFonts w:ascii="Times New Roman" w:hAnsi="Times New Roman" w:cs="Times New Roman"/>
          <w:color w:val="auto"/>
        </w:rPr>
        <w:t xml:space="preserve"> sevk ve idare edebilecek yetkinliğe sahip olmak amacıyla sürdürdüğü uzmanlık eğitiminin bir gereği olarak, eğiticilerin gözetim ve denetiminde her türlü tanı, tedavi, takip ve tıbbi bakım işlemini bizzat, fiilen yaparak uygulamalı eğitimlere katılmak, </w:t>
      </w:r>
    </w:p>
    <w:p w14:paraId="308DCFB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 Uzmanlık eğitimiyle ilgili ders, seminer </w:t>
      </w:r>
      <w:proofErr w:type="spellStart"/>
      <w:r w:rsidRPr="00F47A24">
        <w:rPr>
          <w:rFonts w:ascii="Times New Roman" w:hAnsi="Times New Roman" w:cs="Times New Roman"/>
          <w:color w:val="auto"/>
        </w:rPr>
        <w:t>vb</w:t>
      </w:r>
      <w:proofErr w:type="spellEnd"/>
      <w:r w:rsidRPr="00F47A24">
        <w:rPr>
          <w:rFonts w:ascii="Times New Roman" w:hAnsi="Times New Roman" w:cs="Times New Roman"/>
          <w:color w:val="auto"/>
        </w:rPr>
        <w:t xml:space="preserve"> teorik eğitimlere ve değerlendirmelere katılmak, </w:t>
      </w:r>
    </w:p>
    <w:p w14:paraId="4B671DDD"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 Alanıyla ilgili temel ve güncel bilgiye sahip olmak üzere bilimsel yayın ve literatürü izlemek, okumak, </w:t>
      </w:r>
    </w:p>
    <w:p w14:paraId="4DF1747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 Anabilim Dalı / Bilim Dalı Başkanlığı’nca belirlenen ve denetlenen çalışma yeri, saati ve nöbet çizelgesine uymak, </w:t>
      </w:r>
    </w:p>
    <w:p w14:paraId="430DB02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6. Anabilim Dalı / Bilim Dalı Başkanlığındaki öğretim üyelerinin verecekleri görev ve hizmetle ilgili bütün emir, direktif ve tavsiyeleri, günlük tıbbi işlemleri vaktinde tam olarak yapmak, </w:t>
      </w:r>
    </w:p>
    <w:p w14:paraId="7F2BA77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7. Nöbetlere zamanında gelmek ve nöbet devrini yaparak hastaneden ayrılmak, </w:t>
      </w:r>
    </w:p>
    <w:p w14:paraId="48C4CEF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8. Nöbet ve icap nöbeti durumlarında çağrılara zamanında ve hızla yanıt vermek, </w:t>
      </w:r>
    </w:p>
    <w:p w14:paraId="41446C8A"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9. Acil serviste hasta kabulü ile yoğun bakıma hasta yatırılmasından sorumlu olduğu öğretim üyesi ile yakın iletişimde olarak hasta mağduriyetine sebep olmadan sağlık hizmetini sürdürmek, </w:t>
      </w:r>
    </w:p>
    <w:p w14:paraId="7904B44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10. Servis, yoğun bakım ve acil birim yataklarını etkin ve verimli kullanmak, 112 veya kurum içi ihtiyaç talebinde yanlış beyanda bulunmamak, </w:t>
      </w:r>
    </w:p>
    <w:p w14:paraId="44863428"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11. Acil servis ve yoğun bakımda çalışanların kendilerine sürekli ulaşılabilecek şekilde hizmet akışını sürdürmek, </w:t>
      </w:r>
    </w:p>
    <w:p w14:paraId="6B8BCD4D"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12. Hasta ve hasta yakınlarına karşı meslektaşlarını ve kurumu sıkıntıya sokacak ve hedef gösterecek her türlü sözlü ve fiili davranışlardan sakınmak, </w:t>
      </w:r>
    </w:p>
    <w:p w14:paraId="6D4FFCF4"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13. Anabilim / Bilim Dalı Başkanlığı’nca görevlendirildiği poliklinikte hastaları muayene etmek, saptadığı sorunları poliklinik sorumlu uzmanına aktarmak, uygun görülen tedavileri düzenlemek ve tanı-tedavi sürecini kayıt altına almak, </w:t>
      </w:r>
    </w:p>
    <w:p w14:paraId="30A811C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14. Poliklinikten servislere yatırılmak üzere gönderilen hastaların servis hemşireleri tarafından servise kabulünü sağlamak, </w:t>
      </w:r>
    </w:p>
    <w:p w14:paraId="3ABDEF5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15. Servise yatırılan hastaların </w:t>
      </w:r>
      <w:proofErr w:type="spellStart"/>
      <w:r w:rsidRPr="00F47A24">
        <w:rPr>
          <w:rFonts w:ascii="Times New Roman" w:hAnsi="Times New Roman" w:cs="Times New Roman"/>
          <w:color w:val="auto"/>
        </w:rPr>
        <w:t>anamnezlerini</w:t>
      </w:r>
      <w:proofErr w:type="spellEnd"/>
      <w:r w:rsidRPr="00F47A24">
        <w:rPr>
          <w:rFonts w:ascii="Times New Roman" w:hAnsi="Times New Roman" w:cs="Times New Roman"/>
          <w:color w:val="auto"/>
        </w:rPr>
        <w:t xml:space="preserve"> almak, gerekli muayeneleri ve tetkikleri yapıp elde edilen bulguları değerlendirerek ve hasta dosyasını hazırlayarak uzmanına sunmak, </w:t>
      </w:r>
    </w:p>
    <w:p w14:paraId="2394528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16. Vizite hazırlanmak, vizitte uzmanlarla beraber bulunarak serviste geçen olaylar ve hastalar hakkında sorumlu uzmana bilgi vermek ve vizitte kararlaştırılan önerileri yerine getirmek, </w:t>
      </w:r>
    </w:p>
    <w:p w14:paraId="0C2E97B4"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17. Uzman doktorların hastalarla ilgili verecekleri görev ve hizmetle ilgili bütün direktif ve tavsiyeleri vaktinde tam olarak yapmak, </w:t>
      </w:r>
    </w:p>
    <w:p w14:paraId="727E90A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18. Hasta dosyalarına günlük ve düzenli izlem notu koymak, tanı ve tedavi ile ilgili tartışmaları ve kararları yazmak, </w:t>
      </w:r>
    </w:p>
    <w:p w14:paraId="7C7F7230"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19. Hastalara, yetki ve sorumluluğu dahilindeki işlemleri yapmak ve kaydetmek, </w:t>
      </w:r>
    </w:p>
    <w:p w14:paraId="404C857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20. Hastalara, uzman hekimin yetki ve sorumluluğunu gerektiren işlemleri ilgili uzmanın bilgisi ve onayı dahilinde, yapmak ve kaydetmek, </w:t>
      </w:r>
    </w:p>
    <w:p w14:paraId="52A8DA9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21. Hastanın tıbbi bakımıyla ilgili diğer sağlık çalışanlarıyla gereken </w:t>
      </w:r>
      <w:proofErr w:type="gramStart"/>
      <w:r w:rsidRPr="00F47A24">
        <w:rPr>
          <w:rFonts w:ascii="Times New Roman" w:hAnsi="Times New Roman" w:cs="Times New Roman"/>
          <w:color w:val="auto"/>
        </w:rPr>
        <w:t>işbirliğini</w:t>
      </w:r>
      <w:proofErr w:type="gramEnd"/>
      <w:r w:rsidRPr="00F47A24">
        <w:rPr>
          <w:rFonts w:ascii="Times New Roman" w:hAnsi="Times New Roman" w:cs="Times New Roman"/>
          <w:color w:val="auto"/>
        </w:rPr>
        <w:t xml:space="preserve"> yapmak ve ekip çalışmasını gerçekleştirmek, çalışanların görevleri ile ilgili aksaklıkları gerekli makamlara bildirmek, </w:t>
      </w:r>
    </w:p>
    <w:p w14:paraId="32D744E0" w14:textId="48364F56"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22. Hastane </w:t>
      </w:r>
      <w:r w:rsidR="00EF4AC8" w:rsidRPr="00F47A24">
        <w:rPr>
          <w:rFonts w:ascii="Times New Roman" w:hAnsi="Times New Roman" w:cs="Times New Roman"/>
          <w:color w:val="auto"/>
        </w:rPr>
        <w:t>laboratuvarlarına</w:t>
      </w:r>
      <w:r w:rsidRPr="00F47A24">
        <w:rPr>
          <w:rFonts w:ascii="Times New Roman" w:hAnsi="Times New Roman" w:cs="Times New Roman"/>
          <w:color w:val="auto"/>
        </w:rPr>
        <w:t xml:space="preserve"> gönderilmesi gereken materyallerin zamanında ve usulüne uygun koşullarda gönderilmesini sağlamak, kaydetmek ve sonuçlarını izlemek, </w:t>
      </w:r>
    </w:p>
    <w:p w14:paraId="077A13AE"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23. Birimde meydana gelen tıbbi ve idari acil durumlardan haberdar olduğunda derhal olay yerine intikal etmek, gereken tedbirleri almak, idari veya tıbbi yetkili/sorumlu kişileri aramak, bilgilendirmek, </w:t>
      </w:r>
    </w:p>
    <w:p w14:paraId="7151A69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24. Hastaların tedavi istemlerini (</w:t>
      </w:r>
      <w:proofErr w:type="spellStart"/>
      <w:r w:rsidRPr="00F47A24">
        <w:rPr>
          <w:rFonts w:ascii="Times New Roman" w:hAnsi="Times New Roman" w:cs="Times New Roman"/>
          <w:color w:val="auto"/>
        </w:rPr>
        <w:t>order</w:t>
      </w:r>
      <w:proofErr w:type="spellEnd"/>
      <w:r w:rsidRPr="00F47A24">
        <w:rPr>
          <w:rFonts w:ascii="Times New Roman" w:hAnsi="Times New Roman" w:cs="Times New Roman"/>
          <w:color w:val="auto"/>
        </w:rPr>
        <w:t xml:space="preserve">) zamanında ve usulüne uygun olarak vermek, </w:t>
      </w:r>
    </w:p>
    <w:p w14:paraId="646FF6E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25. Hastaların çıkış işlemlerini idarece istenilen formlara uygun şekilde, zamanında tutmak, otomasyon sistemine girmek, ilgili/sorumlu kişilere/birimlere iletmek, </w:t>
      </w:r>
    </w:p>
    <w:p w14:paraId="365F908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26. Hasta ve yasal temsilcilerine hastalıkları ve gidişi (tanı, tedavi) konusunda anlaşılır bir şekilde, ilgili uzmanın bilgisi dahilinde düzenli bilgi vermek, </w:t>
      </w:r>
    </w:p>
    <w:p w14:paraId="0B383CA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27. Hekimlik hizmetlerini genel ahlaka, tıbbi etiğe ve hukuki mevzuata uygun olarak yürütmek, </w:t>
      </w:r>
    </w:p>
    <w:p w14:paraId="077B693A"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28. Hasta hakları ve hasta güvenliği ile ilgili geçerli yasal mevzuatın gereklerini yerine getirmek, </w:t>
      </w:r>
    </w:p>
    <w:p w14:paraId="24807D09" w14:textId="736290AC"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29. Çalıştığı </w:t>
      </w:r>
      <w:r w:rsidR="00EF4AC8" w:rsidRPr="00F47A24">
        <w:rPr>
          <w:rFonts w:ascii="Times New Roman" w:hAnsi="Times New Roman" w:cs="Times New Roman"/>
          <w:color w:val="auto"/>
        </w:rPr>
        <w:t>laboratuvarların</w:t>
      </w:r>
      <w:r w:rsidRPr="00F47A24">
        <w:rPr>
          <w:rFonts w:ascii="Times New Roman" w:hAnsi="Times New Roman" w:cs="Times New Roman"/>
          <w:color w:val="auto"/>
        </w:rPr>
        <w:t xml:space="preserve"> düzen içinde işleyişine yardımcı olmak, sonuçları ilgili uzmanla değerlendirmek, uygunsuz sonuçları belirlemek ve değerlendirmek, ilgili birimlerle iletişim halinde bulunmak, bildirimi zorunlu hastalıkları ve panik değerleri zamanında ilgili birime/kişilere bildirmek, </w:t>
      </w:r>
    </w:p>
    <w:p w14:paraId="70498720"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30. Kurumun hizmet kalitesini arttırılması yönünde çaba göstermek, </w:t>
      </w:r>
      <w:proofErr w:type="gramStart"/>
      <w:r w:rsidRPr="00F47A24">
        <w:rPr>
          <w:rFonts w:ascii="Times New Roman" w:hAnsi="Times New Roman" w:cs="Times New Roman"/>
          <w:color w:val="auto"/>
        </w:rPr>
        <w:t>işbirliği</w:t>
      </w:r>
      <w:proofErr w:type="gramEnd"/>
      <w:r w:rsidRPr="00F47A24">
        <w:rPr>
          <w:rFonts w:ascii="Times New Roman" w:hAnsi="Times New Roman" w:cs="Times New Roman"/>
          <w:color w:val="auto"/>
        </w:rPr>
        <w:t xml:space="preserve"> yapmak; yaptığı işin kalitesinden sorumlu olmak ve kendi sorumluluk alanı içerisinde gerçekleştirilen işin kalitesini kontrol etmek, </w:t>
      </w:r>
    </w:p>
    <w:p w14:paraId="4FD1D40E"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31. Çalıştığı birimlerin tanım ve talimatlarına uygun olarak görev yapmak, </w:t>
      </w:r>
    </w:p>
    <w:p w14:paraId="3FC0F99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32. Hastane işletmeciliği bakımından gerekli olan ve idarece istenen görevleri yerine getirmek, </w:t>
      </w:r>
    </w:p>
    <w:p w14:paraId="69352F1D"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33. Klinikte kullanılan tüm araç, gereç ve malzemelerin korunmasını sağlamak, işlevlerini kontrol etmek, görülen aksaklıkları ilgili/sorumlu birim ve kişilere bildirmek, hasta dosyaları ve hastaneye ait olan evrakları korumak, </w:t>
      </w:r>
    </w:p>
    <w:p w14:paraId="385D4A0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34. Hastanın sevk ve nakil işlemlerinde gerekli işlemleri, görevleri yerine getirmek, </w:t>
      </w:r>
    </w:p>
    <w:p w14:paraId="6DED7D8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35. Hasta çıkış özetini, rapor ve eklerini ayrıntılı olarak zamanında ve usulüne uygun olarak ilgili uzman hekimin bilgisi dahilinde düzenlemek ve ilgili kişilere, birimlere teslim </w:t>
      </w:r>
      <w:proofErr w:type="gramStart"/>
      <w:r w:rsidRPr="00F47A24">
        <w:rPr>
          <w:rFonts w:ascii="Times New Roman" w:hAnsi="Times New Roman" w:cs="Times New Roman"/>
          <w:color w:val="auto"/>
        </w:rPr>
        <w:t>etmek ,</w:t>
      </w:r>
      <w:proofErr w:type="gramEnd"/>
      <w:r w:rsidRPr="00F47A24">
        <w:rPr>
          <w:rFonts w:ascii="Times New Roman" w:hAnsi="Times New Roman" w:cs="Times New Roman"/>
          <w:color w:val="auto"/>
        </w:rPr>
        <w:t xml:space="preserve"> </w:t>
      </w:r>
    </w:p>
    <w:p w14:paraId="4AF58A78"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36. Kurumla ilgili hizmet içi eğitimlere katılmak, </w:t>
      </w:r>
    </w:p>
    <w:p w14:paraId="48CE031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37. Dekanlık ve anabilim dallarınca her öğretim yılı içinde düzenlenen ders, seminer, kurs, konferans, literatür çalışması, konsey, olgu sunumu ve </w:t>
      </w:r>
      <w:proofErr w:type="spellStart"/>
      <w:r w:rsidRPr="00F47A24">
        <w:rPr>
          <w:rFonts w:ascii="Times New Roman" w:hAnsi="Times New Roman" w:cs="Times New Roman"/>
          <w:color w:val="auto"/>
        </w:rPr>
        <w:t>kliniko</w:t>
      </w:r>
      <w:proofErr w:type="spellEnd"/>
      <w:r w:rsidRPr="00F47A24">
        <w:rPr>
          <w:rFonts w:ascii="Times New Roman" w:hAnsi="Times New Roman" w:cs="Times New Roman"/>
          <w:color w:val="auto"/>
        </w:rPr>
        <w:t xml:space="preserve">-patolojik konferanslara katılmak, bu toplantılarla ilgili belgeleri eğitim dosyasına konulmak üzere Anabilim Dalı Başkanlığı’na zamanında teslim etmek, </w:t>
      </w:r>
    </w:p>
    <w:p w14:paraId="225A9AD3"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38. Anabilim/Bilim Dalında planlanan, yürütülen bilimsel proje, çalışmalara katılmak, verilen sorumlulukları yerine getirmek, </w:t>
      </w:r>
    </w:p>
    <w:p w14:paraId="08F24CF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39. Rotasyon eğitimleri sırasında gittikleri Anabilim Dalında süren eğitim-öğretim ve uygulamalara katılmak, kendilerine verilen görevleri eksiksiz yerine getirmek, </w:t>
      </w:r>
    </w:p>
    <w:p w14:paraId="527FA86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40. Görevlendirildiği eğitim ve araştırma etkinliklerine aktif olarak katılmak, </w:t>
      </w:r>
    </w:p>
    <w:p w14:paraId="066C36E3"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41. Anabilim dalı faaliyetlerinde gerekli rapor, kayıt ve </w:t>
      </w:r>
      <w:proofErr w:type="gramStart"/>
      <w:r w:rsidRPr="00F47A24">
        <w:rPr>
          <w:rFonts w:ascii="Times New Roman" w:hAnsi="Times New Roman" w:cs="Times New Roman"/>
          <w:color w:val="auto"/>
        </w:rPr>
        <w:t>dokümanların</w:t>
      </w:r>
      <w:proofErr w:type="gramEnd"/>
      <w:r w:rsidRPr="00F47A24">
        <w:rPr>
          <w:rFonts w:ascii="Times New Roman" w:hAnsi="Times New Roman" w:cs="Times New Roman"/>
          <w:color w:val="auto"/>
        </w:rPr>
        <w:t xml:space="preserve"> hazırlanmasına katkıda bulunmak, </w:t>
      </w:r>
    </w:p>
    <w:p w14:paraId="0082502D" w14:textId="414EBA95"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42. Tez çalışmasına başlanmasında ve yasal süresi içinde bitirilmesinde “</w:t>
      </w:r>
      <w:r w:rsidR="008C3C4F"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 Tıpta Uzmanlık ve Yan Dal Uzmanlık Yöne</w:t>
      </w:r>
      <w:r w:rsidR="008C3C4F" w:rsidRPr="00F47A24">
        <w:rPr>
          <w:rFonts w:ascii="Times New Roman" w:hAnsi="Times New Roman" w:cs="Times New Roman"/>
          <w:color w:val="auto"/>
        </w:rPr>
        <w:t>rgesi</w:t>
      </w:r>
      <w:r w:rsidRPr="00F47A24">
        <w:rPr>
          <w:rFonts w:ascii="Times New Roman" w:hAnsi="Times New Roman" w:cs="Times New Roman"/>
          <w:color w:val="auto"/>
        </w:rPr>
        <w:t xml:space="preserve">” uyarınca hareket etmek, </w:t>
      </w:r>
    </w:p>
    <w:p w14:paraId="224A7A2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43. Eğitim için kurumda bulunan tıp öğrencileri veya öğrenci hemşirelerin eğitimlerine katkıda bulunmak, </w:t>
      </w:r>
    </w:p>
    <w:p w14:paraId="1E3E1A8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44. Kurumun belirlediği kılık-kıyafet ve işe devam konusunda titiz davranmak, kurallara uymak, </w:t>
      </w:r>
    </w:p>
    <w:p w14:paraId="4F8C1D32"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45. Yaşamında kurum ve meslek saygınlığını zedeleyecek davranışlardan kaçınmak, öğrenciler, meslektaşları, çalışma arkadaşları ve personel ile ilişkilerinde </w:t>
      </w:r>
      <w:proofErr w:type="gramStart"/>
      <w:r w:rsidRPr="00F47A24">
        <w:rPr>
          <w:rFonts w:ascii="Times New Roman" w:hAnsi="Times New Roman" w:cs="Times New Roman"/>
          <w:color w:val="auto"/>
        </w:rPr>
        <w:t>işbirliğini</w:t>
      </w:r>
      <w:proofErr w:type="gramEnd"/>
      <w:r w:rsidRPr="00F47A24">
        <w:rPr>
          <w:rFonts w:ascii="Times New Roman" w:hAnsi="Times New Roman" w:cs="Times New Roman"/>
          <w:color w:val="auto"/>
        </w:rPr>
        <w:t xml:space="preserve"> kolaylaştıracak tutum sahibi olmak ve etik kurallara uygun davranmak, </w:t>
      </w:r>
    </w:p>
    <w:p w14:paraId="0066DF81" w14:textId="78F6C130"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46. Yukarıda belirlenen çerçeveye uyacak şekilde çalıştığı anabilim dalının tıbbi ve yasal özelliklerine göre belirlenebilecek olan çalışma programı ve yapılması gereken tıbbı işlem çizelgelerine uymak, </w:t>
      </w:r>
    </w:p>
    <w:p w14:paraId="05991815" w14:textId="140A71C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4</w:t>
      </w:r>
      <w:r w:rsidR="00F47A24" w:rsidRPr="00F47A24">
        <w:rPr>
          <w:rFonts w:ascii="Times New Roman" w:hAnsi="Times New Roman" w:cs="Times New Roman"/>
          <w:color w:val="auto"/>
        </w:rPr>
        <w:t>7</w:t>
      </w:r>
      <w:r w:rsidRPr="00F47A24">
        <w:rPr>
          <w:rFonts w:ascii="Times New Roman" w:hAnsi="Times New Roman" w:cs="Times New Roman"/>
          <w:color w:val="auto"/>
        </w:rPr>
        <w:t xml:space="preserve">. İlgili öğretim elemanından önce kliniğe gelip servisi vizite hazır hale getirmek, </w:t>
      </w:r>
    </w:p>
    <w:p w14:paraId="5D3D844B" w14:textId="099B8582"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4</w:t>
      </w:r>
      <w:r w:rsidR="00F47A24" w:rsidRPr="00F47A24">
        <w:rPr>
          <w:rFonts w:ascii="Times New Roman" w:hAnsi="Times New Roman" w:cs="Times New Roman"/>
          <w:color w:val="auto"/>
        </w:rPr>
        <w:t>8</w:t>
      </w:r>
      <w:r w:rsidRPr="00F47A24">
        <w:rPr>
          <w:rFonts w:ascii="Times New Roman" w:hAnsi="Times New Roman" w:cs="Times New Roman"/>
          <w:color w:val="auto"/>
        </w:rPr>
        <w:t xml:space="preserve">. Çalıştığı servis ve polikliniklerde hizmet alan hastaların her türlü invazif işlem gerektiren pansuman işlemlerini yerine getirmek, </w:t>
      </w:r>
    </w:p>
    <w:p w14:paraId="1C090EF8" w14:textId="172F0B3F" w:rsidR="00A53069" w:rsidRPr="00F47A24" w:rsidRDefault="00F47A24"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49</w:t>
      </w:r>
      <w:r w:rsidR="00A53069" w:rsidRPr="00F47A24">
        <w:rPr>
          <w:rFonts w:ascii="Times New Roman" w:hAnsi="Times New Roman" w:cs="Times New Roman"/>
          <w:color w:val="auto"/>
        </w:rPr>
        <w:t xml:space="preserve">. Mesai sonrası, hastaların tüm işlemleri (tedavilerin düzenlenmesi, taburcu olacak hastaların taburcu edilmesi ve epikrizlerin yazılması) tamamlanmadan kliniği terk etmemek, </w:t>
      </w:r>
    </w:p>
    <w:p w14:paraId="22900C00" w14:textId="61B17FC1"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5</w:t>
      </w:r>
      <w:r w:rsidR="00F47A24" w:rsidRPr="00F47A24">
        <w:rPr>
          <w:rFonts w:ascii="Times New Roman" w:hAnsi="Times New Roman" w:cs="Times New Roman"/>
          <w:color w:val="auto"/>
        </w:rPr>
        <w:t>0</w:t>
      </w:r>
      <w:r w:rsidRPr="00F47A24">
        <w:rPr>
          <w:rFonts w:ascii="Times New Roman" w:hAnsi="Times New Roman" w:cs="Times New Roman"/>
          <w:color w:val="auto"/>
        </w:rPr>
        <w:t xml:space="preserve">. Üniversite ve hastane aleyhinde suç teşkil edecek şekilde yazılı veya sözlü bir beyanda bulunmamak, </w:t>
      </w:r>
    </w:p>
    <w:p w14:paraId="0B290F8E" w14:textId="2F708226"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5</w:t>
      </w:r>
      <w:r w:rsidR="00F47A24" w:rsidRPr="00F47A24">
        <w:rPr>
          <w:rFonts w:ascii="Times New Roman" w:hAnsi="Times New Roman" w:cs="Times New Roman"/>
          <w:color w:val="auto"/>
        </w:rPr>
        <w:t>1</w:t>
      </w:r>
      <w:r w:rsidRPr="00F47A24">
        <w:rPr>
          <w:rFonts w:ascii="Times New Roman" w:hAnsi="Times New Roman" w:cs="Times New Roman"/>
          <w:color w:val="auto"/>
        </w:rPr>
        <w:t xml:space="preserve">. Anabilim dalı başkanının izin ve onayı olmadan mesleki beyanda bulunmamak, </w:t>
      </w:r>
    </w:p>
    <w:p w14:paraId="41466CDD" w14:textId="7E10A56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5</w:t>
      </w:r>
      <w:r w:rsidR="00F47A24" w:rsidRPr="00F47A24">
        <w:rPr>
          <w:rFonts w:ascii="Times New Roman" w:hAnsi="Times New Roman" w:cs="Times New Roman"/>
          <w:color w:val="auto"/>
        </w:rPr>
        <w:t>2</w:t>
      </w:r>
      <w:r w:rsidRPr="00F47A24">
        <w:rPr>
          <w:rFonts w:ascii="Times New Roman" w:hAnsi="Times New Roman" w:cs="Times New Roman"/>
          <w:color w:val="auto"/>
        </w:rPr>
        <w:t xml:space="preserve">. Belirlenen mesai saatlerine tam ve zamanında uymak. </w:t>
      </w:r>
    </w:p>
    <w:p w14:paraId="7AE1E3E3" w14:textId="77777777" w:rsidR="00F47A24" w:rsidRPr="00F47A24" w:rsidRDefault="00F47A24" w:rsidP="00A53069">
      <w:pPr>
        <w:pStyle w:val="Default"/>
        <w:contextualSpacing/>
        <w:rPr>
          <w:rFonts w:ascii="Times New Roman" w:hAnsi="Times New Roman" w:cs="Times New Roman"/>
          <w:b/>
          <w:bCs/>
          <w:color w:val="auto"/>
        </w:rPr>
      </w:pPr>
    </w:p>
    <w:p w14:paraId="45CB2F8E" w14:textId="4E85B79D"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8- </w:t>
      </w:r>
      <w:proofErr w:type="spellStart"/>
      <w:r w:rsidRPr="00F47A24">
        <w:rPr>
          <w:rFonts w:ascii="Times New Roman" w:hAnsi="Times New Roman" w:cs="Times New Roman"/>
          <w:b/>
          <w:bCs/>
          <w:color w:val="auto"/>
        </w:rPr>
        <w:t>İntörn</w:t>
      </w:r>
      <w:proofErr w:type="spellEnd"/>
      <w:r w:rsidRPr="00F47A24">
        <w:rPr>
          <w:rFonts w:ascii="Times New Roman" w:hAnsi="Times New Roman" w:cs="Times New Roman"/>
          <w:b/>
          <w:bCs/>
          <w:color w:val="auto"/>
        </w:rPr>
        <w:t xml:space="preserve"> doktorların görev, yetki ve sorumlulukları; </w:t>
      </w:r>
    </w:p>
    <w:p w14:paraId="1EEC2930"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 Programlanan eğitim ve araştırma etkinliklerine aktif olarak katılmak, </w:t>
      </w:r>
    </w:p>
    <w:p w14:paraId="64F4DEA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 Kendisine verilen nöbet ve çalışma düzenini uygulamak, </w:t>
      </w:r>
    </w:p>
    <w:p w14:paraId="210F23D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 Nöbetlere zamanında gelmek ve nöbet devrini yaparak hastaneden ayrılmak, </w:t>
      </w:r>
    </w:p>
    <w:p w14:paraId="5CDF6B50"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 Hastaları düzenli muayene etmek, saptadığı sorunları klinik düzeni içindeki sorumlulara aktarmak, </w:t>
      </w:r>
    </w:p>
    <w:p w14:paraId="0224C55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 Hastaları vizite hazırlamak ve vizitte kararlaştırılan önerileri yerine getirmek, </w:t>
      </w:r>
    </w:p>
    <w:p w14:paraId="57B355F3"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6. Hasta dosyalarına düzenli izlem notu koymak, tanı ve tedavi ile ilgili tartışmaları ve kararları yazmak, </w:t>
      </w:r>
    </w:p>
    <w:p w14:paraId="15F51FBA"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7. Hasta çıkış özetini ayrıntılı olarak düzenlemek, </w:t>
      </w:r>
    </w:p>
    <w:p w14:paraId="77CEE1E2"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8. Hasta istemlerini zamanında vermek ve tedavi ile ilgili olarak hemşirelerle </w:t>
      </w:r>
      <w:proofErr w:type="gramStart"/>
      <w:r w:rsidRPr="00F47A24">
        <w:rPr>
          <w:rFonts w:ascii="Times New Roman" w:hAnsi="Times New Roman" w:cs="Times New Roman"/>
          <w:color w:val="auto"/>
        </w:rPr>
        <w:t>işbirliği</w:t>
      </w:r>
      <w:proofErr w:type="gramEnd"/>
      <w:r w:rsidRPr="00F47A24">
        <w:rPr>
          <w:rFonts w:ascii="Times New Roman" w:hAnsi="Times New Roman" w:cs="Times New Roman"/>
          <w:color w:val="auto"/>
        </w:rPr>
        <w:t xml:space="preserve"> yapmak, </w:t>
      </w:r>
    </w:p>
    <w:p w14:paraId="56BC879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9. Hastane işletmesi bakımından zorunlu olan ve idarece bildirilen mevzuatın gereğini yerine getirmek, </w:t>
      </w:r>
    </w:p>
    <w:p w14:paraId="19AAD30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10. Hekimlik hizmetlerini hasta haklarına uyarak yürütmek ve hizmet kalitesinin arttırılması yönünde çaba göstermek, </w:t>
      </w:r>
    </w:p>
    <w:p w14:paraId="496E49D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11. Kurumla ilgili hizmet içi eğitimlere katılmak, </w:t>
      </w:r>
    </w:p>
    <w:p w14:paraId="2714CEC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12. Anabilim dalları ve Dekanlıkça her öğretim yılı içinde düzenlenen ders, seminer, kurs, konferans, literatür çalışması, konsey, olgu sunumu ve konferanslara katılma, bu toplantılarla ilgili belgeleri eğitim dosyasına konulmak üzere Anabilim Dalı Başkanlığına teslim etmek, </w:t>
      </w:r>
    </w:p>
    <w:p w14:paraId="644E3954"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13. Ana bilim dallarınca hazırlanan </w:t>
      </w:r>
      <w:proofErr w:type="gramStart"/>
      <w:r w:rsidRPr="00F47A24">
        <w:rPr>
          <w:rFonts w:ascii="Times New Roman" w:hAnsi="Times New Roman" w:cs="Times New Roman"/>
          <w:color w:val="auto"/>
        </w:rPr>
        <w:t xml:space="preserve">“ </w:t>
      </w:r>
      <w:proofErr w:type="spellStart"/>
      <w:r w:rsidRPr="00F47A24">
        <w:rPr>
          <w:rFonts w:ascii="Times New Roman" w:hAnsi="Times New Roman" w:cs="Times New Roman"/>
          <w:b/>
          <w:bCs/>
          <w:color w:val="auto"/>
        </w:rPr>
        <w:t>İntörn</w:t>
      </w:r>
      <w:proofErr w:type="spellEnd"/>
      <w:proofErr w:type="gramEnd"/>
      <w:r w:rsidRPr="00F47A24">
        <w:rPr>
          <w:rFonts w:ascii="Times New Roman" w:hAnsi="Times New Roman" w:cs="Times New Roman"/>
          <w:b/>
          <w:bCs/>
          <w:color w:val="auto"/>
        </w:rPr>
        <w:t xml:space="preserve"> doktor karnesi</w:t>
      </w:r>
      <w:r w:rsidRPr="00F47A24">
        <w:rPr>
          <w:rFonts w:ascii="Times New Roman" w:hAnsi="Times New Roman" w:cs="Times New Roman"/>
          <w:color w:val="auto"/>
        </w:rPr>
        <w:t xml:space="preserve"> ” olarak isimlendirilen mesleki bilgi eğitimi, beceri eğitimini kapsayan işlemleri yapmak, tamamlamak ve anabilim dalındaki süre bitiminden önce Anabilim Dalı Başkanlığına vermek; eğitimi sırasında karnesinde öngörülen işlemleri ve eğitim aktivitelerini yeterli miktarda yapmak ve bunları düzenli olarak karnesine kaydetmek, </w:t>
      </w:r>
    </w:p>
    <w:p w14:paraId="27FA47D3"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14. Klinikte kullanılan araç, gereç ve malzemeleri; hasta dosyaları ve hastaneye ait olan evrakı korumak, </w:t>
      </w:r>
    </w:p>
    <w:p w14:paraId="47A22A3E" w14:textId="195BC081"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15. </w:t>
      </w:r>
      <w:r w:rsidR="008C3C4F" w:rsidRPr="00F47A24">
        <w:rPr>
          <w:rFonts w:ascii="Times New Roman" w:hAnsi="Times New Roman" w:cs="Times New Roman"/>
          <w:color w:val="auto"/>
        </w:rPr>
        <w:t>………</w:t>
      </w:r>
      <w:proofErr w:type="gramStart"/>
      <w:r w:rsidR="008C3C4F" w:rsidRPr="00F47A24">
        <w:rPr>
          <w:rFonts w:ascii="Times New Roman" w:hAnsi="Times New Roman" w:cs="Times New Roman"/>
          <w:color w:val="auto"/>
        </w:rPr>
        <w:t>…….</w:t>
      </w:r>
      <w:proofErr w:type="gramEnd"/>
      <w:r w:rsidR="008C3C4F" w:rsidRPr="00F47A24">
        <w:rPr>
          <w:rFonts w:ascii="Times New Roman" w:hAnsi="Times New Roman" w:cs="Times New Roman"/>
          <w:color w:val="auto"/>
        </w:rPr>
        <w:t>.</w:t>
      </w:r>
      <w:r w:rsidRPr="00F47A24">
        <w:rPr>
          <w:rFonts w:ascii="Times New Roman" w:hAnsi="Times New Roman" w:cs="Times New Roman"/>
          <w:color w:val="auto"/>
        </w:rPr>
        <w:t xml:space="preserve"> Üniversitesi Tıp Fakültesi Eğitim-Öğretim ve Sınav Yönergesinde belirtilen usul ve esaslara uymak, </w:t>
      </w:r>
    </w:p>
    <w:p w14:paraId="333B560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16. Kurumun belirlediği kılık kıyafet ve işe devam konusunda titiz davranmak, </w:t>
      </w:r>
    </w:p>
    <w:p w14:paraId="06602BA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17. Meslektaşları ve çalışma arkadaşları ile ilişkilerinde </w:t>
      </w:r>
      <w:proofErr w:type="gramStart"/>
      <w:r w:rsidRPr="00F47A24">
        <w:rPr>
          <w:rFonts w:ascii="Times New Roman" w:hAnsi="Times New Roman" w:cs="Times New Roman"/>
          <w:color w:val="auto"/>
        </w:rPr>
        <w:t>işbirliğine</w:t>
      </w:r>
      <w:proofErr w:type="gramEnd"/>
      <w:r w:rsidRPr="00F47A24">
        <w:rPr>
          <w:rFonts w:ascii="Times New Roman" w:hAnsi="Times New Roman" w:cs="Times New Roman"/>
          <w:color w:val="auto"/>
        </w:rPr>
        <w:t xml:space="preserve"> kolaylaştıracak tutumda bulunmak ve etik kurallara uygun davranmak, </w:t>
      </w:r>
    </w:p>
    <w:p w14:paraId="327768B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18. Hastanın sevk ve nakil işlemlerinde verilen görevleri yerine getirmek, </w:t>
      </w:r>
    </w:p>
    <w:p w14:paraId="29F9973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19. Kendisine görev olarak verilen çeşitli tıbbi girişimleri aksatmadan yapmak, </w:t>
      </w:r>
    </w:p>
    <w:p w14:paraId="672AE52E"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20. Hastalardan gerekli tetkik materyallerini usulüne uygun şekilde almak, </w:t>
      </w:r>
    </w:p>
    <w:p w14:paraId="73A70B7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21. Üniversite ve hastane aleyhinde suç teşkil edecek şekilde yazılı veya sözlü bir beyanda bulunmamak, </w:t>
      </w:r>
    </w:p>
    <w:p w14:paraId="6A70F5A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22. Mesleki beyanda bulunmamak, </w:t>
      </w:r>
    </w:p>
    <w:p w14:paraId="0A8D04E0"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23. Belirlenen mesai saatlerine tam ve zamanında uymak. </w:t>
      </w:r>
    </w:p>
    <w:p w14:paraId="140CD221" w14:textId="77777777" w:rsidR="00F47A24" w:rsidRPr="00F47A24" w:rsidRDefault="00F47A24" w:rsidP="00A53069">
      <w:pPr>
        <w:pStyle w:val="Default"/>
        <w:contextualSpacing/>
        <w:rPr>
          <w:rFonts w:ascii="Times New Roman" w:hAnsi="Times New Roman" w:cs="Times New Roman"/>
          <w:b/>
          <w:bCs/>
          <w:color w:val="auto"/>
        </w:rPr>
      </w:pPr>
    </w:p>
    <w:p w14:paraId="5F00CCDB" w14:textId="521A753F"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w:t>
      </w:r>
      <w:r w:rsidR="00F47A24" w:rsidRPr="00F47A24">
        <w:rPr>
          <w:rFonts w:ascii="Times New Roman" w:hAnsi="Times New Roman" w:cs="Times New Roman"/>
          <w:b/>
          <w:bCs/>
          <w:color w:val="auto"/>
        </w:rPr>
        <w:t>9</w:t>
      </w:r>
      <w:r w:rsidRPr="00F47A24">
        <w:rPr>
          <w:rFonts w:ascii="Times New Roman" w:hAnsi="Times New Roman" w:cs="Times New Roman"/>
          <w:b/>
          <w:bCs/>
          <w:color w:val="auto"/>
        </w:rPr>
        <w:t xml:space="preserve">. Hemşirelerin görev, yetki ve sorumlulukları </w:t>
      </w:r>
    </w:p>
    <w:p w14:paraId="3CBFD25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 Hastanenin ve Başhemşireliğin düzenlemelerine uymak, </w:t>
      </w:r>
    </w:p>
    <w:p w14:paraId="25F512D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 Kuruma yatırılan hastanın tüm ihtiyaçlarını göz önünde bulundurmak suretiyle ruhsal, duygusal ve genel alışkanlıklarını değerlendirerek, hastalar için moral gücünü </w:t>
      </w:r>
      <w:proofErr w:type="spellStart"/>
      <w:r w:rsidRPr="00F47A24">
        <w:rPr>
          <w:rFonts w:ascii="Times New Roman" w:hAnsi="Times New Roman" w:cs="Times New Roman"/>
          <w:color w:val="auto"/>
        </w:rPr>
        <w:t>olumlaştırıcı</w:t>
      </w:r>
      <w:proofErr w:type="spellEnd"/>
      <w:r w:rsidRPr="00F47A24">
        <w:rPr>
          <w:rFonts w:ascii="Times New Roman" w:hAnsi="Times New Roman" w:cs="Times New Roman"/>
          <w:color w:val="auto"/>
        </w:rPr>
        <w:t xml:space="preserve"> gerekli ortamı ve güveni sağlamak, </w:t>
      </w:r>
    </w:p>
    <w:p w14:paraId="45E0CDF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 Hastaları hekimlerce yapılacak muayene ve tedaviye hazırlamak, </w:t>
      </w:r>
    </w:p>
    <w:p w14:paraId="5C4B8E32"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 Hastaların tedavisi için gerekli bütün kayıt, bakım ve tedavi uygulamalarını meslekleri dahilinde ve hekimlerin önerilerine göre yapmak, </w:t>
      </w:r>
    </w:p>
    <w:p w14:paraId="599AF6D8"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 Hastaların ilaçlarının eczaneden istenmesi, getirilmesi, hazırlanması, ilaçlarının içirilmesi ve tatbik edilmesini sağlamak; enjeksiyonları yapmak, bunları hemşire notuna miktar ve zaman belirterek kaydedip imzalamak, </w:t>
      </w:r>
    </w:p>
    <w:p w14:paraId="28FC9EC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6. Sık kontrolü icap eden hastalarla ameliyatlı hastaları belirli zamanlarda yoklamak; bunlara ait ilaçları vermek, yemeklerinin usulüne uygun verilmesini sağlamak, </w:t>
      </w:r>
    </w:p>
    <w:p w14:paraId="7E63F7C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7. Kendilerine bırakılan pansuman ve tedavileri bizzat yapmak; nöbeti devrederken bu gibi hastalar hakkında yapılacak işleri yeni nöbetçi hemşireye vermek, </w:t>
      </w:r>
    </w:p>
    <w:p w14:paraId="5C24A18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8. Hastalara iyi muamele etmek, onların dertlerini dinlemek, teselliye muhtaç olanları ve ameliyat heyecanı içinde bulunanları teselli ve teskin etmek, sağlık eğitimi konusunda bilgi vermek, </w:t>
      </w:r>
    </w:p>
    <w:p w14:paraId="04564A3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9. Uzmanlarca analizine lüzum görülen materyali hastalardan alıp </w:t>
      </w:r>
      <w:proofErr w:type="spellStart"/>
      <w:r w:rsidRPr="00F47A24">
        <w:rPr>
          <w:rFonts w:ascii="Times New Roman" w:hAnsi="Times New Roman" w:cs="Times New Roman"/>
          <w:color w:val="auto"/>
        </w:rPr>
        <w:t>laboratuara</w:t>
      </w:r>
      <w:proofErr w:type="spellEnd"/>
      <w:r w:rsidRPr="00F47A24">
        <w:rPr>
          <w:rFonts w:ascii="Times New Roman" w:hAnsi="Times New Roman" w:cs="Times New Roman"/>
          <w:color w:val="auto"/>
        </w:rPr>
        <w:t xml:space="preserve"> göndermek, </w:t>
      </w:r>
    </w:p>
    <w:p w14:paraId="7D699EA1" w14:textId="056DA5AB"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10. Serviste yemek dağıtımını, hastaların yemek yemelerini </w:t>
      </w:r>
      <w:r w:rsidR="00F65859" w:rsidRPr="00F47A24">
        <w:rPr>
          <w:rFonts w:ascii="Times New Roman" w:hAnsi="Times New Roman" w:cs="Times New Roman"/>
          <w:color w:val="auto"/>
        </w:rPr>
        <w:t>gözetlemek,</w:t>
      </w:r>
      <w:r w:rsidRPr="00F47A24">
        <w:rPr>
          <w:rFonts w:ascii="Times New Roman" w:hAnsi="Times New Roman" w:cs="Times New Roman"/>
          <w:color w:val="auto"/>
        </w:rPr>
        <w:t xml:space="preserve"> kendisi yemek yiyemeyecek durumda olan hastaların bizzat yemeğini yedirmek; banyo yapacakları yardımcı hizmetli ile banyoya göndermek, gidemeyenlerin yataklarında temizliğini yaptırmak, </w:t>
      </w:r>
    </w:p>
    <w:p w14:paraId="57F77C5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11. Kendilerine teslim edilen demirbaş eşya ile alet, ilaç ve sair malzemeyi iyi bir şekilde saklamak; bunları yerine göre kullanmak ve ilgili hekimler tarafından istendiği zaman hazır bulundurmak, bunların dikkatsizlik ve israf suretiyle boşa gitmelerini önlemek, </w:t>
      </w:r>
    </w:p>
    <w:p w14:paraId="4C6A57E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12. Başhemşirelikçe hasta bakımı ve diğer konularda alınan kararlara uymak, </w:t>
      </w:r>
    </w:p>
    <w:p w14:paraId="26BAC5C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13. Başhemşirelik ve servis sorumlu hemşiresi tarafından istenilen kayıtları tutmak, </w:t>
      </w:r>
    </w:p>
    <w:p w14:paraId="664352F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14. Hastanın sisteme tanımlanmasını yapıp kaydetmek, </w:t>
      </w:r>
    </w:p>
    <w:p w14:paraId="3FD2B37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15. Hastanın fizik görünümünü, bilinç, oryantasyon-kooperasyon, tutumunu, stres, istirahat durumunu, enfeksiyon belirtilerini, kanama, bulantı ve yeni semptomlarını ve benzerlerini gözleyip kaydetmek; gerekli durumlarda hekimi bilgilendirmek, </w:t>
      </w:r>
    </w:p>
    <w:p w14:paraId="113C692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16. Hastanın yaşam bulgularını ve genel durumunu hemşirelik formuna kaydetmek, </w:t>
      </w:r>
    </w:p>
    <w:p w14:paraId="559AAD1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17. Hemşirelik tanısını koymak, </w:t>
      </w:r>
    </w:p>
    <w:p w14:paraId="29F061B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18. Hemşirelik ekibinin diğer üyeleri ile </w:t>
      </w:r>
      <w:proofErr w:type="gramStart"/>
      <w:r w:rsidRPr="00F47A24">
        <w:rPr>
          <w:rFonts w:ascii="Times New Roman" w:hAnsi="Times New Roman" w:cs="Times New Roman"/>
          <w:color w:val="auto"/>
        </w:rPr>
        <w:t>işbirliği</w:t>
      </w:r>
      <w:proofErr w:type="gramEnd"/>
      <w:r w:rsidRPr="00F47A24">
        <w:rPr>
          <w:rFonts w:ascii="Times New Roman" w:hAnsi="Times New Roman" w:cs="Times New Roman"/>
          <w:color w:val="auto"/>
        </w:rPr>
        <w:t xml:space="preserve"> yaparak hasta bakım planını hazırlamak, </w:t>
      </w:r>
    </w:p>
    <w:p w14:paraId="05E09E9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19. Bakım planlarını amacına uygun ve doğru olarak uygulamak ve uygulanmasını sağlamak, </w:t>
      </w:r>
    </w:p>
    <w:p w14:paraId="152FDD4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20. Hemşirelik bakımında gerekli olan tekniklere uymak ve uyulmasını sağlamak, </w:t>
      </w:r>
    </w:p>
    <w:p w14:paraId="68495E0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21. Bakım sonuçlarını değerlendirerek gerektiğinde yeni uygulamalara yönelik bakım planı düzenlemek, </w:t>
      </w:r>
    </w:p>
    <w:p w14:paraId="61AA612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22. Tüm işlem ve uygulamaları etik kurallara uyarak, hasta hakları doğrultusunda yapmak, yapılmasını sağlamak, gerekli durumlarda müdahale etmek, </w:t>
      </w:r>
    </w:p>
    <w:p w14:paraId="605E111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23. Kurumda kullanılan otomasyon sistemi programından ayniyat istemleri, </w:t>
      </w:r>
      <w:proofErr w:type="spellStart"/>
      <w:r w:rsidRPr="00F47A24">
        <w:rPr>
          <w:rFonts w:ascii="Times New Roman" w:hAnsi="Times New Roman" w:cs="Times New Roman"/>
          <w:color w:val="auto"/>
        </w:rPr>
        <w:t>order</w:t>
      </w:r>
      <w:proofErr w:type="spellEnd"/>
      <w:r w:rsidRPr="00F47A24">
        <w:rPr>
          <w:rFonts w:ascii="Times New Roman" w:hAnsi="Times New Roman" w:cs="Times New Roman"/>
          <w:color w:val="auto"/>
        </w:rPr>
        <w:t xml:space="preserve"> alma ve planlama, hastanın ilaçlarını eczaneden isteme, yeni işe başlayan hemşirelere bu konularda eğitim verme işlemlerini yapmak, </w:t>
      </w:r>
    </w:p>
    <w:p w14:paraId="13C2D68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24. Gelen malzeme ve ilaçları kontrol ederek teslim almak, </w:t>
      </w:r>
    </w:p>
    <w:p w14:paraId="34ADE3B2"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25. Malzeme ve ilaçların güvenli saklanmasını sağlamak, </w:t>
      </w:r>
    </w:p>
    <w:p w14:paraId="0E0502E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26. Nöbet teslim saatinde varsa narkotik ilaçları sayarak teslim alıp vermek, </w:t>
      </w:r>
    </w:p>
    <w:p w14:paraId="714D063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27. Hekimin hasta ile ilgili her türlü sözlü veya yazılı istemini almak; hemşirelik formuna kaydedip uygulamak, </w:t>
      </w:r>
    </w:p>
    <w:p w14:paraId="32F49C4A"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28. Hasta </w:t>
      </w:r>
      <w:proofErr w:type="spellStart"/>
      <w:r w:rsidRPr="00F47A24">
        <w:rPr>
          <w:rFonts w:ascii="Times New Roman" w:hAnsi="Times New Roman" w:cs="Times New Roman"/>
          <w:color w:val="auto"/>
        </w:rPr>
        <w:t>orderı</w:t>
      </w:r>
      <w:proofErr w:type="spellEnd"/>
      <w:r w:rsidRPr="00F47A24">
        <w:rPr>
          <w:rFonts w:ascii="Times New Roman" w:hAnsi="Times New Roman" w:cs="Times New Roman"/>
          <w:color w:val="auto"/>
        </w:rPr>
        <w:t xml:space="preserve"> konusunda gerektiğinde hekimi bilgilendirmek, </w:t>
      </w:r>
    </w:p>
    <w:p w14:paraId="6D1C85C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29. Hastayı, </w:t>
      </w:r>
      <w:proofErr w:type="spellStart"/>
      <w:r w:rsidRPr="00F47A24">
        <w:rPr>
          <w:rFonts w:ascii="Times New Roman" w:hAnsi="Times New Roman" w:cs="Times New Roman"/>
          <w:color w:val="auto"/>
        </w:rPr>
        <w:t>order</w:t>
      </w:r>
      <w:proofErr w:type="spellEnd"/>
      <w:r w:rsidRPr="00F47A24">
        <w:rPr>
          <w:rFonts w:ascii="Times New Roman" w:hAnsi="Times New Roman" w:cs="Times New Roman"/>
          <w:color w:val="auto"/>
        </w:rPr>
        <w:t xml:space="preserve"> edilen ilacın yan etkileri yönünden takip edip, bulguları kaydetmek, </w:t>
      </w:r>
    </w:p>
    <w:p w14:paraId="7A459E73"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30. Hemşire eğitimini aldığı ilaç uygulama yollarının dışında tedavi yapmamak, </w:t>
      </w:r>
    </w:p>
    <w:p w14:paraId="5BDC9C9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31. Hastaya ilişkin tüm hemşirelik kayıtlarını düzenli tutmak ve tutulmasını sağlamak, </w:t>
      </w:r>
    </w:p>
    <w:p w14:paraId="396FF53E"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32. Hastaya uygulanan bakım ile ilgili uygulamalar ve gözlemlere ilişkin hemşirelik kayıtlarını şift değişimlerinde yazılı ve sözel olarak teslim etmek, </w:t>
      </w:r>
    </w:p>
    <w:p w14:paraId="172021B2"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33. Acil durumları saptayarak geliştirilen protokole uygun şekilde girişimde bulunmak (yeniden canlandırma, oksijen verme, acil ilaçlar verme, kalp masajı, tıbbi aletlerin uygulanması gibi) ve kaydetmek, </w:t>
      </w:r>
    </w:p>
    <w:p w14:paraId="46B958C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34. Hasta adına kullanılan her türlü malzeme ve girişimleri masrafına kaydetmek, </w:t>
      </w:r>
    </w:p>
    <w:p w14:paraId="4F904740"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35. Acil malzemelerin daima kullanıma hazır tutulmasını sağlamak, </w:t>
      </w:r>
    </w:p>
    <w:p w14:paraId="6D0A447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36. Servisin hemşirelik hizmetleri için gerekli olan araç-gereç ve malzemelerin yeterli ve çalışır şekilde bakım ve saklanması için ilgili birimler ile koordinasyonun sağlanmasında yardımcı olmak, </w:t>
      </w:r>
    </w:p>
    <w:p w14:paraId="3DF2018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37. Klinikler arası hasta transferinde bölüm hemşiresi ile sözlü veya yazılı iletişim kurarak hastanın güvenli bir şekilde teslimi ve naklini sağlamak, </w:t>
      </w:r>
    </w:p>
    <w:p w14:paraId="083209D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38. Yatan her hasta için düşme risk değerlendirme ölçeği doldurmak; yüksek riskli her hastayı diğer servis çalışanlarına bildirmek; yüksek düşme riski olan hastalar için hazırlanmış prosedürü uygulamak, </w:t>
      </w:r>
    </w:p>
    <w:p w14:paraId="02B03681"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39. Hastanın transferinde </w:t>
      </w:r>
      <w:proofErr w:type="spellStart"/>
      <w:r w:rsidRPr="00F47A24">
        <w:rPr>
          <w:rFonts w:ascii="Times New Roman" w:hAnsi="Times New Roman" w:cs="Times New Roman"/>
          <w:color w:val="auto"/>
        </w:rPr>
        <w:t>mental</w:t>
      </w:r>
      <w:proofErr w:type="spellEnd"/>
      <w:r w:rsidRPr="00F47A24">
        <w:rPr>
          <w:rFonts w:ascii="Times New Roman" w:hAnsi="Times New Roman" w:cs="Times New Roman"/>
          <w:color w:val="auto"/>
        </w:rPr>
        <w:t xml:space="preserve"> statüdeki değişikliklerde, kurum tarafından belirlenen düzenli aralıklarda ve düşme sonrasında düşme risk değerlendirmesini yeniden yapmak, </w:t>
      </w:r>
    </w:p>
    <w:p w14:paraId="3D27AB9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40. Hasta güvenliği için kurumun alması gereken fiziki tedbirlerin uygulanmasını denetlemek, </w:t>
      </w:r>
    </w:p>
    <w:p w14:paraId="35EE603A"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41. Servis sorumlu hemşiresinin olmadığı durumlarda servisin sorumluluğunu üstlenmek, </w:t>
      </w:r>
    </w:p>
    <w:p w14:paraId="14EE6D89"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42. Sorumluluğu altındaki personelin işe uyumunu sağlamada, oryantasyon eğitimlerinde, performans değerlendirmelerinde servis sorumlu hemşiresine yardım etmek, </w:t>
      </w:r>
    </w:p>
    <w:p w14:paraId="19ECD9C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43. Eğitim Koordinatörü </w:t>
      </w:r>
      <w:proofErr w:type="gramStart"/>
      <w:r w:rsidRPr="00F47A24">
        <w:rPr>
          <w:rFonts w:ascii="Times New Roman" w:hAnsi="Times New Roman" w:cs="Times New Roman"/>
          <w:color w:val="auto"/>
        </w:rPr>
        <w:t>ile birlikte</w:t>
      </w:r>
      <w:proofErr w:type="gramEnd"/>
      <w:r w:rsidRPr="00F47A24">
        <w:rPr>
          <w:rFonts w:ascii="Times New Roman" w:hAnsi="Times New Roman" w:cs="Times New Roman"/>
          <w:color w:val="auto"/>
        </w:rPr>
        <w:t xml:space="preserve"> servis içi eğitim programlarının planlama ve uygulamasına katılmak, </w:t>
      </w:r>
    </w:p>
    <w:p w14:paraId="2E6BFCFD"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44. Yetkili makamlarca görevlendirildiğinde, Sağlık Bakanlığı, Kurumun ve Hemşirelik Hizmetleri Müdürlüğü’nün planladığı Sertifika Programlarında eğitici-öğretici olarak görev almak, </w:t>
      </w:r>
    </w:p>
    <w:p w14:paraId="7FD5513F"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45. Hasta ve ailesine; hastalığına ilişkin ve genel sağlık konularında eğitim yapmak, </w:t>
      </w:r>
    </w:p>
    <w:p w14:paraId="359AC7D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46. Mesleki ilerleme ve gelişim için seminer sempozyum </w:t>
      </w:r>
      <w:proofErr w:type="spellStart"/>
      <w:r w:rsidRPr="00F47A24">
        <w:rPr>
          <w:rFonts w:ascii="Times New Roman" w:hAnsi="Times New Roman" w:cs="Times New Roman"/>
          <w:color w:val="auto"/>
        </w:rPr>
        <w:t>vb</w:t>
      </w:r>
      <w:proofErr w:type="spellEnd"/>
      <w:r w:rsidRPr="00F47A24">
        <w:rPr>
          <w:rFonts w:ascii="Times New Roman" w:hAnsi="Times New Roman" w:cs="Times New Roman"/>
          <w:color w:val="auto"/>
        </w:rPr>
        <w:t xml:space="preserve"> etkinliklere katılmak, </w:t>
      </w:r>
    </w:p>
    <w:p w14:paraId="0DF1309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47. Hastanın taburculuk planlamasına katılmak ve taburculuk eğitimi vermek, </w:t>
      </w:r>
    </w:p>
    <w:p w14:paraId="78E1CE2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48. Hastanın ölümü halinde hazırlanması ve morga gönderilmesini organize etmek; bu durumdan diğer hastaların etkilenmelerini önleyici tedbirler almak, </w:t>
      </w:r>
    </w:p>
    <w:p w14:paraId="09AE519D"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49. Hemşirelik hizmetlerinde kalite geliştirilmesi kapsamında hasta ve çalışan güvenliğini arttıran form geliştirmek ve ölçekler kullanmak, </w:t>
      </w:r>
    </w:p>
    <w:p w14:paraId="7F7DA45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50. Servise yeni başlayan </w:t>
      </w:r>
      <w:proofErr w:type="spellStart"/>
      <w:r w:rsidRPr="00F47A24">
        <w:rPr>
          <w:rFonts w:ascii="Times New Roman" w:hAnsi="Times New Roman" w:cs="Times New Roman"/>
          <w:color w:val="auto"/>
        </w:rPr>
        <w:t>intörn</w:t>
      </w:r>
      <w:proofErr w:type="spellEnd"/>
      <w:r w:rsidRPr="00F47A24">
        <w:rPr>
          <w:rFonts w:ascii="Times New Roman" w:hAnsi="Times New Roman" w:cs="Times New Roman"/>
          <w:color w:val="auto"/>
        </w:rPr>
        <w:t xml:space="preserve"> hemşire, </w:t>
      </w:r>
      <w:proofErr w:type="spellStart"/>
      <w:r w:rsidRPr="00F47A24">
        <w:rPr>
          <w:rFonts w:ascii="Times New Roman" w:hAnsi="Times New Roman" w:cs="Times New Roman"/>
          <w:color w:val="auto"/>
        </w:rPr>
        <w:t>intörn</w:t>
      </w:r>
      <w:proofErr w:type="spellEnd"/>
      <w:r w:rsidRPr="00F47A24">
        <w:rPr>
          <w:rFonts w:ascii="Times New Roman" w:hAnsi="Times New Roman" w:cs="Times New Roman"/>
          <w:color w:val="auto"/>
        </w:rPr>
        <w:t xml:space="preserve"> doktor ve araştırma görevlisinin klinik adaptasyonlarına yardımcı olmak, </w:t>
      </w:r>
    </w:p>
    <w:p w14:paraId="121763B2"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51. Üniversite ve hastane aleyhinde suç teşkil edecek şekilde yazılı veya sözlü bir beyanda bulunmamak, </w:t>
      </w:r>
    </w:p>
    <w:p w14:paraId="26586A53"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52. Mesleki beyanda bulunmamak, </w:t>
      </w:r>
    </w:p>
    <w:p w14:paraId="28F3B0A5"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color w:val="auto"/>
        </w:rPr>
        <w:t xml:space="preserve">53. Belirlenen mesai saatlerine tam ve zamanında uymak. </w:t>
      </w:r>
    </w:p>
    <w:p w14:paraId="27CC7027" w14:textId="77777777" w:rsidR="00A53069" w:rsidRPr="00F47A24" w:rsidRDefault="00A53069" w:rsidP="00A53069">
      <w:pPr>
        <w:pStyle w:val="Default"/>
        <w:contextualSpacing/>
        <w:rPr>
          <w:rFonts w:ascii="Times New Roman" w:hAnsi="Times New Roman" w:cs="Times New Roman"/>
          <w:color w:val="auto"/>
        </w:rPr>
      </w:pPr>
    </w:p>
    <w:p w14:paraId="68F74336"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i/>
          <w:iCs/>
          <w:color w:val="auto"/>
        </w:rPr>
        <w:t xml:space="preserve">Hüküm bulunmayan haller: </w:t>
      </w:r>
    </w:p>
    <w:p w14:paraId="70DA4D8C"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Madde 10-</w:t>
      </w:r>
      <w:r w:rsidRPr="00F47A24">
        <w:rPr>
          <w:rFonts w:ascii="Times New Roman" w:hAnsi="Times New Roman" w:cs="Times New Roman"/>
          <w:color w:val="auto"/>
        </w:rPr>
        <w:t xml:space="preserve">Bu yönergede hüküm bulunmayan hallerde ilgili mevzuat hükümleri ile senato kararları uygulanır. </w:t>
      </w:r>
    </w:p>
    <w:p w14:paraId="01DDF963"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i/>
          <w:iCs/>
          <w:color w:val="auto"/>
        </w:rPr>
        <w:t xml:space="preserve">Yürürlük </w:t>
      </w:r>
    </w:p>
    <w:p w14:paraId="3BB4F274" w14:textId="11D02ED4"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Madde 11-</w:t>
      </w:r>
      <w:r w:rsidRPr="00F47A24">
        <w:rPr>
          <w:rFonts w:ascii="Times New Roman" w:hAnsi="Times New Roman" w:cs="Times New Roman"/>
          <w:color w:val="auto"/>
        </w:rPr>
        <w:t xml:space="preserve">Bu yönerge, </w:t>
      </w:r>
      <w:r w:rsidR="00F65859" w:rsidRPr="00F47A24">
        <w:rPr>
          <w:rFonts w:ascii="Times New Roman" w:hAnsi="Times New Roman" w:cs="Times New Roman"/>
          <w:color w:val="auto"/>
        </w:rPr>
        <w:t>…………….</w:t>
      </w:r>
      <w:r w:rsidRPr="00F47A24">
        <w:rPr>
          <w:rFonts w:ascii="Times New Roman" w:hAnsi="Times New Roman" w:cs="Times New Roman"/>
          <w:color w:val="auto"/>
        </w:rPr>
        <w:t xml:space="preserve"> Üniversitesi Senatosunda kabul edildiği tarihte yürürlüğe girer. </w:t>
      </w:r>
    </w:p>
    <w:p w14:paraId="27C61B6B"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i/>
          <w:iCs/>
          <w:color w:val="auto"/>
        </w:rPr>
        <w:t xml:space="preserve">Yürütme </w:t>
      </w:r>
    </w:p>
    <w:p w14:paraId="7616A917" w14:textId="77777777" w:rsidR="00A53069" w:rsidRPr="00F47A24" w:rsidRDefault="00A53069" w:rsidP="00A53069">
      <w:pPr>
        <w:pStyle w:val="Default"/>
        <w:contextualSpacing/>
        <w:rPr>
          <w:rFonts w:ascii="Times New Roman" w:hAnsi="Times New Roman" w:cs="Times New Roman"/>
          <w:color w:val="auto"/>
        </w:rPr>
      </w:pPr>
      <w:r w:rsidRPr="00F47A24">
        <w:rPr>
          <w:rFonts w:ascii="Times New Roman" w:hAnsi="Times New Roman" w:cs="Times New Roman"/>
          <w:b/>
          <w:bCs/>
          <w:color w:val="auto"/>
        </w:rPr>
        <w:t xml:space="preserve">Madde 12- </w:t>
      </w:r>
      <w:r w:rsidRPr="00F47A24">
        <w:rPr>
          <w:rFonts w:ascii="Times New Roman" w:hAnsi="Times New Roman" w:cs="Times New Roman"/>
          <w:color w:val="auto"/>
        </w:rPr>
        <w:t xml:space="preserve">Bu yönerge hükümlerini Tıp Fakültesi Dekanı ile Araştırma ve Uygulama hastanesi Başhekimi yürütür. </w:t>
      </w:r>
    </w:p>
    <w:p w14:paraId="5E61D3A9" w14:textId="6D1A95A1" w:rsidR="00A53069" w:rsidRPr="00A53069" w:rsidRDefault="00A53069" w:rsidP="00A53069">
      <w:pPr>
        <w:pStyle w:val="GvdeMetni"/>
        <w:ind w:left="0"/>
        <w:contextualSpacing/>
        <w:rPr>
          <w:rFonts w:ascii="Times New Roman" w:hAnsi="Times New Roman"/>
          <w:sz w:val="24"/>
          <w:szCs w:val="24"/>
          <w:lang w:val="tr-TR"/>
        </w:rPr>
      </w:pPr>
      <w:r w:rsidRPr="00F47A24">
        <w:rPr>
          <w:rFonts w:ascii="Times New Roman" w:hAnsi="Times New Roman"/>
          <w:sz w:val="24"/>
          <w:szCs w:val="24"/>
          <w:lang w:val="tr-TR"/>
        </w:rPr>
        <w:t>Tıp Fakültesi / Araştırma ve U</w:t>
      </w:r>
      <w:r w:rsidR="00F65859" w:rsidRPr="00F47A24">
        <w:rPr>
          <w:rFonts w:ascii="Times New Roman" w:hAnsi="Times New Roman"/>
          <w:sz w:val="24"/>
          <w:szCs w:val="24"/>
          <w:lang w:val="tr-TR"/>
        </w:rPr>
        <w:t>y</w:t>
      </w:r>
      <w:r w:rsidRPr="00F47A24">
        <w:rPr>
          <w:rFonts w:ascii="Times New Roman" w:hAnsi="Times New Roman"/>
          <w:sz w:val="24"/>
          <w:szCs w:val="24"/>
          <w:lang w:val="tr-TR"/>
        </w:rPr>
        <w:t xml:space="preserve">gulama Hastanesi Çalışanları Görev Tanımı Yönergesi Fakültemiz </w:t>
      </w:r>
      <w:r w:rsidR="00F65859" w:rsidRPr="00F47A24">
        <w:rPr>
          <w:rFonts w:ascii="Times New Roman" w:hAnsi="Times New Roman"/>
          <w:sz w:val="24"/>
          <w:szCs w:val="24"/>
          <w:lang w:val="tr-TR"/>
        </w:rPr>
        <w:t>………….</w:t>
      </w:r>
      <w:r w:rsidRPr="00F47A24">
        <w:rPr>
          <w:rFonts w:ascii="Times New Roman" w:hAnsi="Times New Roman"/>
          <w:sz w:val="24"/>
          <w:szCs w:val="24"/>
          <w:lang w:val="tr-TR"/>
        </w:rPr>
        <w:t xml:space="preserve"> </w:t>
      </w:r>
      <w:proofErr w:type="gramStart"/>
      <w:r w:rsidRPr="00F47A24">
        <w:rPr>
          <w:rFonts w:ascii="Times New Roman" w:hAnsi="Times New Roman"/>
          <w:sz w:val="24"/>
          <w:szCs w:val="24"/>
          <w:lang w:val="tr-TR"/>
        </w:rPr>
        <w:t>tarih</w:t>
      </w:r>
      <w:proofErr w:type="gramEnd"/>
      <w:r w:rsidRPr="00F47A24">
        <w:rPr>
          <w:rFonts w:ascii="Times New Roman" w:hAnsi="Times New Roman"/>
          <w:sz w:val="24"/>
          <w:szCs w:val="24"/>
          <w:lang w:val="tr-TR"/>
        </w:rPr>
        <w:t xml:space="preserve"> </w:t>
      </w:r>
      <w:r w:rsidR="00F65859" w:rsidRPr="00F47A24">
        <w:rPr>
          <w:rFonts w:ascii="Times New Roman" w:hAnsi="Times New Roman"/>
          <w:sz w:val="24"/>
          <w:szCs w:val="24"/>
          <w:lang w:val="tr-TR"/>
        </w:rPr>
        <w:t>……………</w:t>
      </w:r>
      <w:r w:rsidRPr="00F47A24">
        <w:rPr>
          <w:rFonts w:ascii="Times New Roman" w:hAnsi="Times New Roman"/>
          <w:sz w:val="24"/>
          <w:szCs w:val="24"/>
          <w:lang w:val="tr-TR"/>
        </w:rPr>
        <w:t xml:space="preserve"> sayılı oturumu ve Üniversitemiz Senatosunun </w:t>
      </w:r>
      <w:r w:rsidR="00F65859" w:rsidRPr="00F47A24">
        <w:rPr>
          <w:rFonts w:ascii="Times New Roman" w:hAnsi="Times New Roman"/>
          <w:sz w:val="24"/>
          <w:szCs w:val="24"/>
          <w:lang w:val="tr-TR"/>
        </w:rPr>
        <w:t>……………………</w:t>
      </w:r>
      <w:r w:rsidRPr="00F47A24">
        <w:rPr>
          <w:rFonts w:ascii="Times New Roman" w:hAnsi="Times New Roman"/>
          <w:sz w:val="24"/>
          <w:szCs w:val="24"/>
          <w:lang w:val="tr-TR"/>
        </w:rPr>
        <w:t xml:space="preserve"> tarih ve </w:t>
      </w:r>
      <w:r w:rsidR="00F65859" w:rsidRPr="00F47A24">
        <w:rPr>
          <w:rFonts w:ascii="Times New Roman" w:hAnsi="Times New Roman"/>
          <w:sz w:val="24"/>
          <w:szCs w:val="24"/>
          <w:lang w:val="tr-TR"/>
        </w:rPr>
        <w:t>………………………</w:t>
      </w:r>
      <w:r w:rsidRPr="00F47A24">
        <w:rPr>
          <w:rFonts w:ascii="Times New Roman" w:hAnsi="Times New Roman"/>
          <w:sz w:val="24"/>
          <w:szCs w:val="24"/>
          <w:lang w:val="tr-TR"/>
        </w:rPr>
        <w:t xml:space="preserve"> sayılı kararı ile işleme alınmıştır.</w:t>
      </w:r>
    </w:p>
    <w:p w14:paraId="6A01E16B" w14:textId="77777777" w:rsidR="00D15274" w:rsidRPr="00A53069" w:rsidRDefault="00D15274">
      <w:pPr>
        <w:rPr>
          <w:rFonts w:ascii="Times New Roman" w:hAnsi="Times New Roman" w:cs="Times New Roman"/>
          <w:sz w:val="24"/>
          <w:szCs w:val="24"/>
        </w:rPr>
      </w:pPr>
    </w:p>
    <w:sectPr w:rsidR="00D15274" w:rsidRPr="00A53069" w:rsidSect="00BD69C6">
      <w:pgSz w:w="11910" w:h="16840"/>
      <w:pgMar w:top="960" w:right="1320" w:bottom="280" w:left="1340" w:header="731"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69"/>
    <w:rsid w:val="000E4EAD"/>
    <w:rsid w:val="008C3C4F"/>
    <w:rsid w:val="009D63D2"/>
    <w:rsid w:val="00A53069"/>
    <w:rsid w:val="00D15274"/>
    <w:rsid w:val="00EF4AC8"/>
    <w:rsid w:val="00F47A24"/>
    <w:rsid w:val="00F65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48BD"/>
  <w15:chartTrackingRefBased/>
  <w15:docId w15:val="{2C859F0B-65F5-4B65-AD3C-2A46A635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qFormat/>
    <w:rsid w:val="00A53069"/>
    <w:pPr>
      <w:widowControl w:val="0"/>
      <w:spacing w:after="0" w:line="240" w:lineRule="auto"/>
      <w:ind w:left="460"/>
    </w:pPr>
    <w:rPr>
      <w:rFonts w:ascii="Arial" w:eastAsia="Arial" w:hAnsi="Arial" w:cs="Times New Roman"/>
      <w:sz w:val="19"/>
      <w:szCs w:val="19"/>
      <w:lang w:val="en-US"/>
    </w:rPr>
  </w:style>
  <w:style w:type="character" w:customStyle="1" w:styleId="GvdeMetniChar">
    <w:name w:val="Gövde Metni Char"/>
    <w:basedOn w:val="VarsaylanParagrafYazTipi"/>
    <w:link w:val="GvdeMetni"/>
    <w:rsid w:val="00A53069"/>
    <w:rPr>
      <w:rFonts w:ascii="Arial" w:eastAsia="Arial" w:hAnsi="Arial" w:cs="Times New Roman"/>
      <w:sz w:val="19"/>
      <w:szCs w:val="19"/>
      <w:lang w:val="en-US"/>
    </w:rPr>
  </w:style>
  <w:style w:type="paragraph" w:customStyle="1" w:styleId="Default">
    <w:name w:val="Default"/>
    <w:rsid w:val="00A53069"/>
    <w:pPr>
      <w:autoSpaceDE w:val="0"/>
      <w:autoSpaceDN w:val="0"/>
      <w:adjustRightInd w:val="0"/>
      <w:spacing w:after="0" w:line="240" w:lineRule="auto"/>
    </w:pPr>
    <w:rPr>
      <w:rFonts w:ascii="Calibri" w:eastAsia="Times New Roman" w:hAnsi="Calibri" w:cs="Calibr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3644</Words>
  <Characters>20772</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Recep  DEMIRBAG</dc:creator>
  <cp:keywords/>
  <dc:description/>
  <cp:lastModifiedBy>Prof. Dr. Recep  DEMIRBAG</cp:lastModifiedBy>
  <cp:revision>4</cp:revision>
  <dcterms:created xsi:type="dcterms:W3CDTF">2026-01-12T10:36:00Z</dcterms:created>
  <dcterms:modified xsi:type="dcterms:W3CDTF">2026-01-24T13:54:00Z</dcterms:modified>
</cp:coreProperties>
</file>