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E731" w14:textId="77777777" w:rsidR="00466C71" w:rsidRPr="00316AFA" w:rsidRDefault="00466C71" w:rsidP="00466C71">
      <w:pPr>
        <w:pStyle w:val="NormalWeb"/>
      </w:pPr>
      <w:r w:rsidRPr="00316AFA">
        <w:t>Eğitilenin kendi başına yapabildiği girişimsel ve girişimsel olmayan işlemlerin listesi ve hedeflenen minimum sayıları, yürütebildiği uygulama becerilerinin listesi </w:t>
      </w:r>
    </w:p>
    <w:p w14:paraId="1C3412D1" w14:textId="6592877C" w:rsidR="00EC2039" w:rsidRDefault="00466C71" w:rsidP="00466C71">
      <w:pPr>
        <w:pStyle w:val="NormalWeb"/>
        <w:jc w:val="both"/>
      </w:pPr>
      <w:r w:rsidRPr="00316AFA">
        <w:t xml:space="preserve">Ek-5  deki gibi düzenlenebilir </w:t>
      </w:r>
    </w:p>
    <w:sectPr w:rsidR="00EC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E45"/>
    <w:multiLevelType w:val="hybridMultilevel"/>
    <w:tmpl w:val="D41AA622"/>
    <w:lvl w:ilvl="0" w:tplc="D4DED4DA">
      <w:start w:val="1"/>
      <w:numFmt w:val="decimal"/>
      <w:lvlText w:val="%1."/>
      <w:lvlJc w:val="left"/>
      <w:pPr>
        <w:ind w:left="780" w:hanging="360"/>
      </w:pPr>
      <w:rPr>
        <w:b/>
        <w:sz w:val="32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6860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20"/>
    <w:rsid w:val="00466C71"/>
    <w:rsid w:val="00C20A20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773E"/>
  <w15:chartTrackingRefBased/>
  <w15:docId w15:val="{05CA18B5-0254-4729-930D-7EF75721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2026-01-25T10:21:00Z</dcterms:created>
  <dcterms:modified xsi:type="dcterms:W3CDTF">2026-01-25T10:22:00Z</dcterms:modified>
</cp:coreProperties>
</file>